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rsidR="000565A4" w:rsidRPr="000565A4" w:rsidRDefault="000565A4" w:rsidP="00311B91">
      <w:pPr>
        <w:autoSpaceDE w:val="0"/>
        <w:autoSpaceDN w:val="0"/>
        <w:adjustRightInd w:val="0"/>
        <w:spacing w:line="360" w:lineRule="auto"/>
        <w:jc w:val="center"/>
        <w:rPr>
          <w:b/>
          <w:sz w:val="22"/>
          <w:szCs w:val="22"/>
          <w:rFonts w:ascii="Arial" w:hAnsi="Arial" w:cs="Arial"/>
        </w:rPr>
      </w:pPr>
      <w:r>
        <w:rPr>
          <w:b/>
          <w:sz w:val="22"/>
          <w:szCs w:val="22"/>
          <w:rFonts w:ascii="Arial" w:hAnsi="Arial"/>
        </w:rPr>
        <w:t xml:space="preserve">Strengthening the link between research and practice</w:t>
      </w:r>
    </w:p>
    <w:p w:rsidR="000565A4" w:rsidRDefault="000565A4" w:rsidP="00311B91">
      <w:pPr>
        <w:autoSpaceDE w:val="0"/>
        <w:autoSpaceDN w:val="0"/>
        <w:adjustRightInd w:val="0"/>
        <w:spacing w:line="360" w:lineRule="auto"/>
        <w:jc w:val="center"/>
        <w:rPr>
          <w:b/>
          <w:sz w:val="36"/>
          <w:szCs w:val="36"/>
          <w:rFonts w:ascii="Arial" w:hAnsi="Arial" w:cs="Arial"/>
        </w:rPr>
      </w:pPr>
      <w:r>
        <w:rPr>
          <w:b/>
          <w:sz w:val="36"/>
          <w:szCs w:val="36"/>
          <w:rFonts w:ascii="Arial" w:hAnsi="Arial"/>
        </w:rPr>
        <w:t xml:space="preserve">item has just joined </w:t>
        <w:br/>
        <w:t xml:space="preserve">Germany’s Society for Labour Sciences</w:t>
      </w:r>
    </w:p>
    <w:p w:rsidR="00311B91" w:rsidRPr="00311B91" w:rsidRDefault="00311B91" w:rsidP="00311B91">
      <w:pPr>
        <w:autoSpaceDE w:val="0"/>
        <w:autoSpaceDN w:val="0"/>
        <w:adjustRightInd w:val="0"/>
        <w:spacing w:line="360" w:lineRule="auto"/>
        <w:jc w:val="both"/>
        <w:rPr>
          <w:rFonts w:ascii="Arial" w:hAnsi="Arial" w:cs="Arial"/>
          <w:b/>
          <w:sz w:val="22"/>
          <w:szCs w:val="22"/>
        </w:rPr>
      </w:pPr>
    </w:p>
    <w:p w:rsidR="009C2F18" w:rsidRPr="00B906C1" w:rsidRDefault="003F5125" w:rsidP="009C2F18">
      <w:pPr>
        <w:autoSpaceDE w:val="0"/>
        <w:autoSpaceDN w:val="0"/>
        <w:adjustRightInd w:val="0"/>
        <w:spacing w:line="360" w:lineRule="auto"/>
        <w:jc w:val="both"/>
        <w:rPr>
          <w:b/>
          <w:color w:val="000000"/>
          <w:sz w:val="22"/>
          <w:szCs w:val="22"/>
          <w:rFonts w:ascii="Arial" w:hAnsi="Arial" w:cs="Arial"/>
        </w:rPr>
      </w:pPr>
      <w:r>
        <w:rPr>
          <w:b/>
          <w:color w:val="000000"/>
          <w:sz w:val="22"/>
          <w:szCs w:val="22"/>
          <w:rFonts w:ascii="Arial" w:hAnsi="Arial"/>
        </w:rPr>
        <w:t xml:space="preserve">A key objective of Germany’s Society for Labour Sciences (GfA) is to promote dialogue between the worlds of research and industry.</w:t>
      </w:r>
      <w:r>
        <w:rPr>
          <w:b/>
          <w:color w:val="000000"/>
          <w:sz w:val="22"/>
          <w:szCs w:val="22"/>
          <w:rFonts w:ascii="Arial" w:hAnsi="Arial"/>
        </w:rPr>
        <w:t xml:space="preserve"> </w:t>
      </w:r>
      <w:r>
        <w:rPr>
          <w:b/>
          <w:color w:val="000000"/>
          <w:sz w:val="22"/>
          <w:szCs w:val="22"/>
          <w:rFonts w:ascii="Arial" w:hAnsi="Arial"/>
        </w:rPr>
        <w:t xml:space="preserve">Maintaining close dialogue with research institutes is also a top priority at item.</w:t>
      </w:r>
      <w:r>
        <w:rPr>
          <w:b/>
          <w:color w:val="000000"/>
          <w:sz w:val="22"/>
          <w:szCs w:val="22"/>
          <w:rFonts w:ascii="Arial" w:hAnsi="Arial"/>
        </w:rPr>
        <w:t xml:space="preserve"> </w:t>
      </w:r>
      <w:r>
        <w:rPr>
          <w:b/>
          <w:color w:val="000000"/>
          <w:sz w:val="22"/>
          <w:szCs w:val="22"/>
          <w:rFonts w:ascii="Arial" w:hAnsi="Arial"/>
        </w:rPr>
        <w:t xml:space="preserve">As a new GfA member, the market leader in building kit systems for industrial applications is seeking to forge close ties with research and industry experts to incorporate the latest findings in ergonomics, occupational health &amp; safety and digitalisation into its production.</w:t>
      </w:r>
      <w:r>
        <w:rPr>
          <w:b/>
          <w:color w:val="000000"/>
          <w:sz w:val="22"/>
          <w:szCs w:val="22"/>
          <w:rFonts w:ascii="Arial" w:hAnsi="Arial"/>
        </w:rPr>
        <w:t xml:space="preserve"> </w:t>
      </w:r>
      <w:r>
        <w:rPr>
          <w:b/>
          <w:color w:val="000000"/>
          <w:sz w:val="22"/>
          <w:szCs w:val="22"/>
          <w:rFonts w:ascii="Arial" w:hAnsi="Arial"/>
        </w:rPr>
        <w:t xml:space="preserve">item is also placing greater focus on interaction with students and thus with potential future recruits.</w:t>
      </w:r>
      <w:r>
        <w:rPr>
          <w:b/>
          <w:color w:val="000000"/>
          <w:sz w:val="22"/>
          <w:szCs w:val="22"/>
          <w:rFonts w:ascii="Arial" w:hAnsi="Arial"/>
        </w:rPr>
        <w:t xml:space="preserve"> </w:t>
      </w:r>
    </w:p>
    <w:p w:rsidR="00B906C1" w:rsidRPr="00311B91" w:rsidRDefault="00B906C1" w:rsidP="00311B91">
      <w:pPr>
        <w:autoSpaceDE w:val="0"/>
        <w:autoSpaceDN w:val="0"/>
        <w:adjustRightInd w:val="0"/>
        <w:spacing w:line="360" w:lineRule="auto"/>
        <w:jc w:val="both"/>
        <w:rPr>
          <w:rFonts w:ascii="Arial" w:hAnsi="Arial" w:cs="Arial"/>
          <w:b/>
          <w:color w:val="000000"/>
          <w:sz w:val="22"/>
          <w:szCs w:val="22"/>
        </w:rPr>
      </w:pPr>
    </w:p>
    <w:p w:rsidR="0049354E" w:rsidRDefault="0049354E" w:rsidP="00311B91">
      <w:pPr>
        <w:spacing w:line="360" w:lineRule="auto"/>
        <w:jc w:val="both"/>
        <w:rPr>
          <w:sz w:val="22"/>
          <w:szCs w:val="18"/>
          <w:rFonts w:ascii="Arial" w:hAnsi="Arial" w:cs="Arial"/>
        </w:rPr>
      </w:pPr>
      <w:r>
        <w:rPr>
          <w:sz w:val="22"/>
          <w:szCs w:val="18"/>
          <w:rFonts w:ascii="Arial" w:hAnsi="Arial"/>
        </w:rPr>
        <w:t xml:space="preserve">Germany’s Society for Labour Sciences (GfA) recently welcomed item as a new member.</w:t>
      </w:r>
      <w:r>
        <w:rPr>
          <w:sz w:val="22"/>
          <w:szCs w:val="18"/>
          <w:rFonts w:ascii="Arial" w:hAnsi="Arial"/>
        </w:rPr>
        <w:t xml:space="preserve"> </w:t>
      </w:r>
      <w:r>
        <w:rPr>
          <w:sz w:val="22"/>
          <w:szCs w:val="18"/>
          <w:rFonts w:ascii="Arial" w:hAnsi="Arial"/>
        </w:rPr>
        <w:t xml:space="preserve">By coming on board, the market leader in building kit systems for industrial applications is seeking to forge close ties with experts from the worlds of research and industry.</w:t>
      </w:r>
      <w:r>
        <w:rPr>
          <w:sz w:val="22"/>
          <w:szCs w:val="18"/>
          <w:rFonts w:ascii="Arial" w:hAnsi="Arial"/>
        </w:rPr>
        <w:t xml:space="preserve"> </w:t>
      </w:r>
      <w:r>
        <w:rPr>
          <w:sz w:val="22"/>
          <w:szCs w:val="18"/>
          <w:rFonts w:ascii="Arial" w:hAnsi="Arial"/>
        </w:rPr>
        <w:t xml:space="preserve">The aim is to tap into trends and incorporate new findings into ongoing work on the item work bench systems,</w:t>
      </w:r>
      <w:r>
        <w:rPr>
          <w:sz w:val="22"/>
          <w:szCs w:val="18"/>
          <w:rFonts w:ascii="Arial" w:hAnsi="Arial"/>
        </w:rPr>
        <w:t xml:space="preserve"> </w:t>
      </w:r>
      <w:r>
        <w:rPr>
          <w:sz w:val="22"/>
          <w:szCs w:val="18"/>
          <w:rFonts w:ascii="Arial" w:hAnsi="Arial"/>
        </w:rPr>
        <w:t xml:space="preserve">discovering how solutions could be made even better and ensuring work processes are continuously improved.</w:t>
      </w:r>
      <w:r>
        <w:rPr>
          <w:sz w:val="22"/>
          <w:szCs w:val="18"/>
          <w:rFonts w:ascii="Arial" w:hAnsi="Arial"/>
        </w:rPr>
        <w:t xml:space="preserve"> </w:t>
      </w:r>
      <w:r>
        <w:rPr>
          <w:sz w:val="22"/>
          <w:szCs w:val="18"/>
          <w:rFonts w:ascii="Arial" w:hAnsi="Arial"/>
        </w:rPr>
        <w:t xml:space="preserve">item is particularly keen to draw valuable inspiration in the fields of digitalisation and Industry 4.0.</w:t>
      </w:r>
      <w:r>
        <w:rPr>
          <w:sz w:val="22"/>
          <w:szCs w:val="18"/>
          <w:rFonts w:ascii="Arial" w:hAnsi="Arial"/>
        </w:rPr>
        <w:t xml:space="preserve"> </w:t>
      </w:r>
      <w:r>
        <w:rPr>
          <w:sz w:val="22"/>
          <w:szCs w:val="18"/>
          <w:rFonts w:ascii="Arial" w:hAnsi="Arial"/>
        </w:rPr>
        <w:t xml:space="preserve">“By becoming a member of the GfA, we also hope to meet students so we can recruit motivated new staff for our company,” item product manager Marius Geibel explains, adding:</w:t>
      </w:r>
      <w:r>
        <w:rPr>
          <w:sz w:val="22"/>
          <w:szCs w:val="18"/>
          <w:rFonts w:ascii="Arial" w:hAnsi="Arial"/>
        </w:rPr>
        <w:t xml:space="preserve"> </w:t>
      </w:r>
      <w:r>
        <w:rPr>
          <w:sz w:val="22"/>
          <w:szCs w:val="18"/>
          <w:rFonts w:ascii="Arial" w:hAnsi="Arial"/>
        </w:rPr>
        <w:t xml:space="preserve">“One of the ways we do that is by offering students the chance to write their bachelor’s of master’s dissertation here at item.”</w:t>
      </w:r>
    </w:p>
    <w:p w:rsidR="0006198B" w:rsidRDefault="0006198B" w:rsidP="00311B91">
      <w:pPr>
        <w:spacing w:line="360" w:lineRule="auto"/>
        <w:jc w:val="both"/>
        <w:rPr>
          <w:rFonts w:ascii="Arial" w:hAnsi="Arial" w:cs="Arial"/>
          <w:sz w:val="22"/>
          <w:szCs w:val="18"/>
          <w:lang w:eastAsia="en-US"/>
        </w:rPr>
      </w:pPr>
    </w:p>
    <w:p w:rsidR="0006198B" w:rsidRPr="00722E59" w:rsidRDefault="00722E59" w:rsidP="00311B91">
      <w:pPr>
        <w:spacing w:line="360" w:lineRule="auto"/>
        <w:jc w:val="both"/>
        <w:rPr>
          <w:b/>
          <w:sz w:val="22"/>
          <w:szCs w:val="18"/>
          <w:rFonts w:ascii="Arial" w:hAnsi="Arial" w:cs="Arial"/>
        </w:rPr>
      </w:pPr>
      <w:r>
        <w:rPr>
          <w:b/>
          <w:sz w:val="22"/>
          <w:szCs w:val="18"/>
          <w:rFonts w:ascii="Arial" w:hAnsi="Arial"/>
        </w:rPr>
        <w:t xml:space="preserve">Creating the optimum working conditions</w:t>
      </w:r>
    </w:p>
    <w:p w:rsidR="0006198B" w:rsidRDefault="0006198B" w:rsidP="0006198B">
      <w:pPr>
        <w:spacing w:line="360" w:lineRule="auto"/>
        <w:jc w:val="both"/>
        <w:rPr>
          <w:sz w:val="22"/>
          <w:szCs w:val="18"/>
          <w:rFonts w:ascii="Arial" w:hAnsi="Arial" w:cs="Arial"/>
        </w:rPr>
      </w:pPr>
      <w:r>
        <w:rPr>
          <w:sz w:val="22"/>
          <w:szCs w:val="18"/>
          <w:rFonts w:ascii="Arial" w:hAnsi="Arial"/>
        </w:rPr>
        <w:t xml:space="preserve">The GfA is dedicated to creating healthy, safe and efficient living and working conditions.</w:t>
      </w:r>
      <w:r>
        <w:rPr>
          <w:sz w:val="22"/>
          <w:szCs w:val="18"/>
          <w:rFonts w:ascii="Arial" w:hAnsi="Arial"/>
        </w:rPr>
        <w:t xml:space="preserve"> </w:t>
      </w:r>
      <w:r>
        <w:rPr>
          <w:sz w:val="22"/>
          <w:szCs w:val="18"/>
          <w:rFonts w:ascii="Arial" w:hAnsi="Arial"/>
        </w:rPr>
        <w:t xml:space="preserve">Founded in 1953, the society draws up guidance related to labour sciences, hosts conferences, and publishes proceedings, books, journals and other forms of documentation.</w:t>
      </w:r>
      <w:r>
        <w:rPr>
          <w:sz w:val="22"/>
          <w:szCs w:val="18"/>
          <w:rFonts w:ascii="Arial" w:hAnsi="Arial"/>
        </w:rPr>
        <w:t xml:space="preserve"> </w:t>
      </w:r>
      <w:r>
        <w:rPr>
          <w:sz w:val="22"/>
          <w:szCs w:val="18"/>
          <w:rFonts w:ascii="Arial" w:hAnsi="Arial"/>
        </w:rPr>
        <w:t xml:space="preserve">Acting as a platform for intensive dialogue between researchers and members from other work </w:t>
      </w:r>
      <w:r>
        <w:rPr>
          <w:sz w:val="22"/>
          <w:szCs w:val="18"/>
          <w:rFonts w:ascii="Arial" w:hAnsi="Arial"/>
        </w:rPr>
        <w:t xml:space="preserve">backgrounds, the GfA also provides information on suitable training options and study courses.</w:t>
      </w:r>
      <w:r>
        <w:rPr>
          <w:sz w:val="22"/>
          <w:szCs w:val="18"/>
          <w:rFonts w:ascii="Arial" w:hAnsi="Arial"/>
        </w:rPr>
        <w:t xml:space="preserve"> </w:t>
      </w:r>
      <w:r>
        <w:rPr>
          <w:sz w:val="22"/>
          <w:szCs w:val="18"/>
          <w:rFonts w:ascii="Arial" w:hAnsi="Arial"/>
        </w:rPr>
        <w:t xml:space="preserve">Anyone trained in labour sciences can become a member.</w:t>
      </w:r>
    </w:p>
    <w:p w:rsidR="008F6488" w:rsidRDefault="008F6488" w:rsidP="0006198B">
      <w:pPr>
        <w:spacing w:line="360" w:lineRule="auto"/>
        <w:jc w:val="both"/>
        <w:rPr>
          <w:rFonts w:ascii="Arial" w:hAnsi="Arial" w:cs="Arial"/>
          <w:sz w:val="22"/>
          <w:szCs w:val="18"/>
          <w:lang w:eastAsia="en-US"/>
        </w:rPr>
      </w:pPr>
    </w:p>
    <w:p w:rsidR="008F6488" w:rsidRDefault="0019125A" w:rsidP="008F6488">
      <w:pPr>
        <w:spacing w:line="360" w:lineRule="auto"/>
        <w:jc w:val="both"/>
        <w:rPr>
          <w:sz w:val="22"/>
          <w:szCs w:val="18"/>
          <w:rFonts w:ascii="Arial" w:hAnsi="Arial" w:cs="Arial"/>
        </w:rPr>
      </w:pPr>
      <w:r>
        <w:rPr>
          <w:sz w:val="22"/>
          <w:szCs w:val="18"/>
          <w:rFonts w:ascii="Arial" w:hAnsi="Arial"/>
        </w:rPr>
        <w:t xml:space="preserve">Having already achieved AGR (Campaign for Healthy Backs) certification, the company’s membership of the GfA constitutes yet another milestone in the drive to promote healthy and efficient working conditions.</w:t>
      </w:r>
      <w:r>
        <w:rPr>
          <w:sz w:val="22"/>
          <w:szCs w:val="18"/>
          <w:rFonts w:ascii="Arial" w:hAnsi="Arial"/>
        </w:rPr>
        <w:t xml:space="preserve"> </w:t>
      </w:r>
    </w:p>
    <w:p w:rsidR="008F6488" w:rsidRDefault="008F6488" w:rsidP="0006198B">
      <w:pPr>
        <w:spacing w:line="360" w:lineRule="auto"/>
        <w:jc w:val="both"/>
        <w:rPr>
          <w:rFonts w:ascii="Arial" w:hAnsi="Arial" w:cs="Arial"/>
          <w:sz w:val="22"/>
          <w:szCs w:val="18"/>
          <w:lang w:eastAsia="en-US"/>
        </w:rPr>
      </w:pPr>
    </w:p>
    <w:p w:rsidR="0006198B" w:rsidRDefault="0006198B" w:rsidP="00311B91">
      <w:pPr>
        <w:spacing w:line="360" w:lineRule="auto"/>
        <w:jc w:val="both"/>
        <w:rPr>
          <w:rFonts w:ascii="Arial" w:hAnsi="Arial" w:cs="Arial"/>
          <w:sz w:val="22"/>
          <w:szCs w:val="18"/>
          <w:lang w:eastAsia="en-US"/>
        </w:rPr>
      </w:pPr>
    </w:p>
    <w:p w:rsidR="00684317" w:rsidRDefault="00684317"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sz w:val="22"/>
          <w:szCs w:val="18"/>
          <w:rFonts w:ascii="Arial" w:hAnsi="Arial" w:cs="Arial"/>
        </w:rPr>
      </w:pPr>
      <w:r>
        <w:rPr>
          <w:sz w:val="22"/>
          <w:szCs w:val="18"/>
          <w:b/>
          <w:rFonts w:ascii="Arial" w:hAnsi="Arial"/>
        </w:rPr>
        <w:t xml:space="preserve">Length:</w:t>
      </w:r>
      <w:r>
        <w:rPr>
          <w:sz w:val="22"/>
          <w:szCs w:val="18"/>
          <w:rFonts w:ascii="Arial" w:hAnsi="Arial"/>
        </w:rPr>
        <w:t xml:space="preserve"> </w:t>
        <w:tab/>
      </w:r>
      <w:r>
        <w:rPr>
          <w:sz w:val="22"/>
          <w:szCs w:val="18"/>
          <w:highlight w:val="yellow"/>
          <w:rFonts w:ascii="Arial" w:hAnsi="Arial"/>
        </w:rPr>
        <w:t xml:space="preserve">2,415</w:t>
      </w:r>
      <w:r>
        <w:rPr>
          <w:sz w:val="22"/>
          <w:szCs w:val="18"/>
          <w:rFonts w:ascii="Arial" w:hAnsi="Arial"/>
        </w:rPr>
        <w:t xml:space="preserve"> characters including spaces</w:t>
      </w:r>
    </w:p>
    <w:p w:rsidR="00311B91" w:rsidRPr="00311B91" w:rsidRDefault="00311B91" w:rsidP="00311B91">
      <w:pPr>
        <w:spacing w:line="360" w:lineRule="auto"/>
        <w:jc w:val="both"/>
        <w:rPr>
          <w:sz w:val="22"/>
          <w:szCs w:val="18"/>
          <w:rFonts w:ascii="Arial" w:hAnsi="Arial" w:cs="Arial"/>
        </w:rPr>
      </w:pPr>
      <w:r>
        <w:rPr>
          <w:sz w:val="22"/>
          <w:szCs w:val="18"/>
          <w:b/>
          <w:rFonts w:ascii="Arial" w:hAnsi="Arial"/>
        </w:rPr>
        <w:t xml:space="preserve">Date:</w:t>
      </w:r>
      <w:r>
        <w:rPr>
          <w:sz w:val="22"/>
          <w:szCs w:val="18"/>
          <w:rFonts w:ascii="Arial" w:hAnsi="Arial"/>
        </w:rPr>
        <w:t xml:space="preserve"> </w:t>
        <w:tab/>
      </w:r>
      <w:r>
        <w:rPr>
          <w:sz w:val="22"/>
          <w:szCs w:val="18"/>
          <w:rFonts w:ascii="Arial" w:hAnsi="Arial"/>
        </w:rPr>
        <w:t xml:space="preserve">8 April 2019</w:t>
      </w: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E1781">
      <w:pPr>
        <w:spacing w:line="360" w:lineRule="auto"/>
        <w:ind w:left="1415" w:hanging="1415"/>
        <w:jc w:val="both"/>
        <w:rPr>
          <w:sz w:val="22"/>
          <w:szCs w:val="18"/>
          <w:rFonts w:ascii="Arial" w:hAnsi="Arial" w:cs="Arial"/>
        </w:rPr>
      </w:pPr>
      <w:r>
        <w:rPr>
          <w:sz w:val="22"/>
          <w:szCs w:val="18"/>
          <w:b/>
          <w:rFonts w:ascii="Arial" w:hAnsi="Arial"/>
        </w:rPr>
        <w:t xml:space="preserve">Photos:</w:t>
      </w:r>
      <w:r>
        <w:rPr>
          <w:sz w:val="22"/>
          <w:szCs w:val="18"/>
          <w:b/>
          <w:rFonts w:ascii="Arial" w:hAnsi="Arial"/>
        </w:rPr>
        <w:t xml:space="preserve"> </w:t>
        <w:tab/>
      </w:r>
      <w:r>
        <w:rPr>
          <w:sz w:val="22"/>
          <w:szCs w:val="18"/>
          <w:rFonts w:ascii="Arial" w:hAnsi="Arial"/>
        </w:rPr>
        <w:t xml:space="preserve">2</w:t>
      </w:r>
    </w:p>
    <w:p w:rsidR="00311B91" w:rsidRPr="00311B91" w:rsidRDefault="00311B91" w:rsidP="00311B91">
      <w:pPr>
        <w:spacing w:line="360" w:lineRule="auto"/>
        <w:jc w:val="both"/>
        <w:rPr>
          <w:rFonts w:ascii="Arial" w:hAnsi="Arial" w:cs="Arial"/>
          <w:b/>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p>
    <w:p w:rsidR="00311B91" w:rsidRDefault="00311B91" w:rsidP="00311B91">
      <w:pPr>
        <w:spacing w:line="360" w:lineRule="auto"/>
        <w:rPr>
          <w:sz w:val="22"/>
          <w:szCs w:val="18"/>
          <w:rFonts w:ascii="Arial" w:hAnsi="Arial" w:cs="Arial"/>
        </w:rPr>
      </w:pPr>
      <w:r>
        <w:rPr>
          <w:sz w:val="22"/>
          <w:szCs w:val="18"/>
          <w:b/>
          <w:rFonts w:ascii="Arial" w:hAnsi="Arial"/>
        </w:rPr>
        <w:t xml:space="preserve">Caption:</w:t>
      </w:r>
      <w:r>
        <w:rPr>
          <w:sz w:val="22"/>
          <w:szCs w:val="18"/>
          <w:b/>
          <w:rFonts w:ascii="Arial" w:hAnsi="Arial"/>
        </w:rPr>
        <w:t xml:space="preserve"> </w:t>
      </w:r>
      <w:r>
        <w:rPr>
          <w:sz w:val="22"/>
          <w:szCs w:val="18"/>
          <w:rFonts w:ascii="Arial" w:hAnsi="Arial"/>
        </w:rPr>
        <w:t xml:space="preserve">By joining the GfA, item hopes to integrate the latest research and industry findings into ongoing work on the item work bench systems.</w:t>
      </w:r>
      <w:r>
        <w:rPr>
          <w:sz w:val="22"/>
          <w:szCs w:val="18"/>
          <w:rFonts w:ascii="Arial" w:hAnsi="Arial"/>
        </w:rPr>
        <w:t xml:space="preserve"> </w:t>
      </w:r>
    </w:p>
    <w:p w:rsidR="008D3EDC" w:rsidRDefault="008D3EDC" w:rsidP="00311B91">
      <w:pPr>
        <w:spacing w:line="360" w:lineRule="auto"/>
        <w:rPr>
          <w:rFonts w:ascii="Arial" w:hAnsi="Arial" w:cs="Arial"/>
          <w:sz w:val="22"/>
          <w:szCs w:val="18"/>
          <w:lang w:eastAsia="en-US"/>
        </w:rPr>
      </w:pPr>
    </w:p>
    <w:p w:rsidR="00311B91" w:rsidRPr="00311B91" w:rsidRDefault="00311B91" w:rsidP="003E1781">
      <w:pPr>
        <w:spacing w:line="360" w:lineRule="auto"/>
        <w:rPr>
          <w:rFonts w:ascii="Arial" w:hAnsi="Arial" w:cs="Arial"/>
          <w:b/>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p>
    <w:p w:rsidR="00311B91" w:rsidRPr="00311B91" w:rsidRDefault="00311B91" w:rsidP="00311B91">
      <w:pPr>
        <w:spacing w:line="360" w:lineRule="auto"/>
        <w:jc w:val="both"/>
        <w:rPr>
          <w:b/>
          <w:bCs/>
          <w:sz w:val="18"/>
          <w:rFonts w:ascii="Arial" w:hAnsi="Arial"/>
        </w:rPr>
      </w:pPr>
      <w:r>
        <w:rPr>
          <w:b/>
          <w:bCs/>
          <w:sz w:val="18"/>
          <w:rFonts w:ascii="Arial" w:hAnsi="Arial"/>
        </w:rPr>
        <w:t xml:space="preserve">About item</w:t>
      </w:r>
      <w:r>
        <w:rPr>
          <w:b/>
          <w:bCs/>
          <w:sz w:val="18"/>
          <w:rFonts w:ascii="Arial" w:hAnsi="Arial"/>
        </w:rPr>
        <w:t xml:space="preserve"> </w:t>
      </w:r>
    </w:p>
    <w:p w:rsidR="00311B91" w:rsidRPr="00311B91" w:rsidRDefault="00311B91" w:rsidP="00311B91">
      <w:pPr>
        <w:spacing w:line="360" w:lineRule="auto"/>
        <w:jc w:val="both"/>
        <w:rPr>
          <w:bCs/>
          <w:sz w:val="18"/>
          <w:rFonts w:ascii="Arial" w:hAnsi="Arial"/>
        </w:rPr>
      </w:pPr>
      <w:r>
        <w:rPr>
          <w:bCs/>
          <w:sz w:val="18"/>
          <w:rFonts w:ascii="Arial" w:hAnsi="Arial"/>
        </w:rPr>
        <w:t xml:space="preserve">item Industrietechnik GmbH is a global market leader in building kit systems for industrial applications and employs around 500 members of staff.</w:t>
      </w:r>
      <w:r>
        <w:rPr>
          <w:bCs/>
          <w:sz w:val="18"/>
          <w:rFonts w:ascii="Arial" w:hAnsi="Arial"/>
        </w:rPr>
        <w:t xml:space="preserve"> </w:t>
      </w:r>
      <w:r>
        <w:rPr>
          <w:bCs/>
          <w:sz w:val="18"/>
          <w:rFonts w:ascii="Arial" w:hAnsi="Arial"/>
        </w:rPr>
        <w:t xml:space="preserve">It has been designing and marketing construction solutions for machinery, fixtures and plants since 1976.</w:t>
      </w:r>
      <w:r>
        <w:rPr>
          <w:bCs/>
          <w:sz w:val="18"/>
          <w:rFonts w:ascii="Arial" w:hAnsi="Arial"/>
        </w:rPr>
        <w:t xml:space="preserve"> </w:t>
      </w:r>
      <w:r>
        <w:rPr>
          <w:bCs/>
          <w:sz w:val="18"/>
          <w:rFonts w:ascii="Arial" w:hAnsi="Arial"/>
        </w:rPr>
        <w:t xml:space="preserve">The product portfolio comprises more than 3,500 high-quality components designed for use in machine bases, work benches, automation solutions and lean production applications.</w:t>
      </w:r>
      <w:r>
        <w:rPr>
          <w:bCs/>
          <w:sz w:val="18"/>
          <w:rFonts w:ascii="Arial" w:hAnsi="Arial"/>
        </w:rPr>
        <w:t xml:space="preserve"> </w:t>
      </w:r>
      <w:r>
        <w:rPr>
          <w:bCs/>
          <w:sz w:val="18"/>
          <w:rFonts w:ascii="Arial" w:hAnsi="Arial"/>
        </w:rPr>
        <w:t xml:space="preserve">Thanks to the inclusion of transport solutions and dynamic elements, the company’s products can cover virtually all working processes, from manual production to automated manufacturing.</w:t>
      </w:r>
      <w:r>
        <w:rPr>
          <w:bCs/>
          <w:sz w:val="18"/>
          <w:rFonts w:ascii="Arial" w:hAnsi="Arial"/>
        </w:rPr>
        <w:t xml:space="preserve"> </w:t>
      </w:r>
      <w:r>
        <w:rPr>
          <w:bCs/>
          <w:sz w:val="18"/>
          <w:rFonts w:ascii="Arial" w:hAnsi="Arial"/>
        </w:rPr>
        <w:t xml:space="preserve">The highly skilled employees work day in, day out to develop innovative solutions for state-of-the-art mechanical engineering and also offer exceptional consulting services. item is headquartered in Solingen, Germany.</w:t>
      </w:r>
      <w:r>
        <w:rPr>
          <w:bCs/>
          <w:sz w:val="18"/>
          <w:rFonts w:ascii="Arial" w:hAnsi="Arial"/>
        </w:rPr>
        <w:t xml:space="preserve"> </w:t>
      </w:r>
      <w:r>
        <w:rPr>
          <w:bCs/>
          <w:sz w:val="18"/>
          <w:rFonts w:ascii="Arial" w:hAnsi="Arial"/>
        </w:rPr>
        <w:t xml:space="preserve">Eleven branches and support centres ensure the company is always close to customers in Germany.</w:t>
      </w:r>
      <w:r>
        <w:rPr>
          <w:bCs/>
          <w:sz w:val="18"/>
          <w:rFonts w:ascii="Arial" w:hAnsi="Arial"/>
        </w:rPr>
        <w:t xml:space="preserve"> </w:t>
      </w:r>
      <w:r>
        <w:rPr>
          <w:bCs/>
          <w:sz w:val="18"/>
          <w:rFonts w:ascii="Arial" w:hAnsi="Arial"/>
        </w:rPr>
        <w:t xml:space="preserve">The group has wholly owned subsidiaries in the USA, China, Mexico, Italy, Poland and Switzerland.</w:t>
      </w: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b/>
          <w:sz w:val="22"/>
          <w:szCs w:val="18"/>
          <w:rFonts w:ascii="Arial" w:hAnsi="Arial" w:cs="Arial"/>
        </w:rPr>
      </w:pPr>
      <w:r>
        <w:rPr>
          <w:b/>
          <w:sz w:val="22"/>
          <w:szCs w:val="18"/>
          <w:rFonts w:ascii="Arial" w:hAnsi="Arial"/>
        </w:rPr>
        <w:t xml:space="preserve">Company contact</w:t>
      </w:r>
      <w:r>
        <w:rPr>
          <w:b/>
          <w:sz w:val="22"/>
          <w:szCs w:val="18"/>
          <w:rFonts w:ascii="Arial" w:hAnsi="Arial"/>
        </w:rPr>
        <w:t xml:space="preserve">  </w:t>
      </w:r>
    </w:p>
    <w:p w:rsidR="00311B91" w:rsidRPr="00311B91" w:rsidRDefault="00311B91" w:rsidP="00311B91">
      <w:pPr>
        <w:spacing w:line="360" w:lineRule="auto"/>
        <w:jc w:val="both"/>
        <w:rPr>
          <w:sz w:val="22"/>
          <w:szCs w:val="18"/>
          <w:rFonts w:ascii="Arial" w:hAnsi="Arial" w:cs="Arial"/>
        </w:rPr>
      </w:pPr>
      <w:r>
        <w:rPr>
          <w:sz w:val="22"/>
          <w:szCs w:val="18"/>
          <w:rFonts w:ascii="Arial" w:hAnsi="Arial"/>
        </w:rPr>
        <w:t xml:space="preserve">Nicole Hezinger • item Industrietechnik GmbH</w:t>
      </w:r>
    </w:p>
    <w:p w:rsidR="00311B91" w:rsidRPr="00311B91" w:rsidRDefault="00311B91" w:rsidP="00311B91">
      <w:pPr>
        <w:spacing w:line="360" w:lineRule="auto"/>
        <w:jc w:val="both"/>
        <w:rPr>
          <w:sz w:val="22"/>
          <w:szCs w:val="18"/>
          <w:rFonts w:ascii="Arial" w:hAnsi="Arial" w:cs="Arial"/>
        </w:rPr>
      </w:pPr>
      <w:r>
        <w:rPr>
          <w:sz w:val="22"/>
          <w:szCs w:val="18"/>
          <w:rFonts w:ascii="Arial" w:hAnsi="Arial"/>
        </w:rPr>
        <w:t xml:space="preserve">Friedenstrasse 107 - 109 • 42699 Solingen • Germany</w:t>
      </w:r>
    </w:p>
    <w:p w:rsidR="00311B91" w:rsidRPr="00311B91" w:rsidRDefault="00311B91" w:rsidP="00311B91">
      <w:pPr>
        <w:spacing w:line="360" w:lineRule="auto"/>
        <w:jc w:val="both"/>
        <w:rPr>
          <w:sz w:val="22"/>
          <w:szCs w:val="18"/>
          <w:rFonts w:ascii="Arial" w:hAnsi="Arial" w:cs="Arial"/>
        </w:rPr>
      </w:pPr>
      <w:r>
        <w:rPr>
          <w:sz w:val="22"/>
          <w:szCs w:val="18"/>
          <w:rFonts w:ascii="Arial" w:hAnsi="Arial"/>
        </w:rPr>
        <w:t xml:space="preserve">Tel.:</w:t>
      </w:r>
      <w:r>
        <w:rPr>
          <w:sz w:val="22"/>
          <w:szCs w:val="18"/>
          <w:rFonts w:ascii="Arial" w:hAnsi="Arial"/>
        </w:rPr>
        <w:t xml:space="preserve"> </w:t>
      </w:r>
      <w:r>
        <w:rPr>
          <w:sz w:val="22"/>
          <w:szCs w:val="18"/>
          <w:rFonts w:ascii="Arial" w:hAnsi="Arial"/>
        </w:rPr>
        <w:t xml:space="preserve">+49 212 65 80 5188 • Fax:</w:t>
      </w:r>
      <w:r>
        <w:rPr>
          <w:sz w:val="22"/>
          <w:szCs w:val="18"/>
          <w:rFonts w:ascii="Arial" w:hAnsi="Arial"/>
        </w:rPr>
        <w:t xml:space="preserve"> </w:t>
      </w:r>
      <w:r>
        <w:rPr>
          <w:sz w:val="22"/>
          <w:szCs w:val="18"/>
          <w:rFonts w:ascii="Arial" w:hAnsi="Arial"/>
        </w:rPr>
        <w:t xml:space="preserve">+49 212 65 80 310</w:t>
      </w:r>
    </w:p>
    <w:p w:rsidR="00311B91" w:rsidRPr="00311B91" w:rsidRDefault="00311B91" w:rsidP="00311B91">
      <w:pPr>
        <w:spacing w:line="360" w:lineRule="auto"/>
        <w:jc w:val="both"/>
        <w:rPr>
          <w:sz w:val="22"/>
          <w:szCs w:val="18"/>
          <w:rFonts w:ascii="Arial" w:hAnsi="Arial" w:cs="Arial"/>
        </w:rPr>
      </w:pPr>
      <w:r>
        <w:rPr>
          <w:sz w:val="22"/>
          <w:szCs w:val="18"/>
          <w:rFonts w:ascii="Arial" w:hAnsi="Arial"/>
        </w:rPr>
        <w:t xml:space="preserve">Email: n.hezinger@item24.com • Internet: </w:t>
      </w:r>
      <w:hyperlink r:id="rId11" w:history="1">
        <w:r>
          <w:rPr>
            <w:sz w:val="22"/>
            <w:szCs w:val="18"/>
            <w:rFonts w:ascii="Arial" w:hAnsi="Arial"/>
          </w:rPr>
          <w:t xml:space="preserve">www.item24.com</w:t>
        </w:r>
      </w:hyperlink>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b/>
          <w:sz w:val="22"/>
          <w:szCs w:val="18"/>
          <w:rFonts w:ascii="Arial" w:hAnsi="Arial" w:cs="Arial"/>
        </w:rPr>
      </w:pPr>
      <w:r>
        <w:rPr>
          <w:b/>
          <w:sz w:val="22"/>
          <w:szCs w:val="18"/>
          <w:rFonts w:ascii="Arial" w:hAnsi="Arial"/>
        </w:rPr>
        <w:t xml:space="preserve">Press contact</w:t>
      </w:r>
    </w:p>
    <w:p w:rsidR="00311B91" w:rsidRPr="00311B91" w:rsidRDefault="00311B91" w:rsidP="00311B91">
      <w:pPr>
        <w:spacing w:line="360" w:lineRule="auto"/>
        <w:jc w:val="both"/>
        <w:rPr>
          <w:sz w:val="22"/>
          <w:szCs w:val="18"/>
          <w:rFonts w:ascii="Arial" w:hAnsi="Arial" w:cs="Arial"/>
        </w:rPr>
      </w:pPr>
      <w:r>
        <w:rPr>
          <w:sz w:val="22"/>
          <w:szCs w:val="18"/>
          <w:rFonts w:ascii="Arial" w:hAnsi="Arial"/>
        </w:rPr>
        <w:t xml:space="preserve">Jan Leins • additiv pr GmbH &amp; Co. KG</w:t>
      </w:r>
    </w:p>
    <w:p w:rsidR="00311B91" w:rsidRPr="00311B91" w:rsidRDefault="00311B91" w:rsidP="00311B91">
      <w:pPr>
        <w:spacing w:line="360" w:lineRule="auto"/>
        <w:jc w:val="both"/>
        <w:rPr>
          <w:sz w:val="22"/>
          <w:szCs w:val="18"/>
          <w:rFonts w:ascii="Arial" w:hAnsi="Arial" w:cs="Arial"/>
        </w:rPr>
      </w:pPr>
      <w:r>
        <w:rPr>
          <w:sz w:val="22"/>
          <w:szCs w:val="18"/>
          <w:rFonts w:ascii="Arial" w:hAnsi="Arial"/>
        </w:rPr>
        <w:t xml:space="preserve">Press work for logistics, steel, industrial goods and IT</w:t>
      </w:r>
    </w:p>
    <w:p w:rsidR="00311B91" w:rsidRPr="00311B91" w:rsidRDefault="00311B91" w:rsidP="00311B91">
      <w:pPr>
        <w:spacing w:line="360" w:lineRule="auto"/>
        <w:jc w:val="both"/>
        <w:rPr>
          <w:sz w:val="22"/>
          <w:szCs w:val="18"/>
          <w:rFonts w:ascii="Arial" w:hAnsi="Arial" w:cs="Arial"/>
        </w:rPr>
      </w:pPr>
      <w:r>
        <w:rPr>
          <w:sz w:val="22"/>
          <w:szCs w:val="18"/>
          <w:rFonts w:ascii="Arial" w:hAnsi="Arial"/>
        </w:rPr>
        <w:t xml:space="preserve">Herzog-Adolf-Strasse 3 • 56410 Montabaur • Germany</w:t>
      </w:r>
    </w:p>
    <w:p w:rsidR="00311B91" w:rsidRPr="00311B91" w:rsidRDefault="00311B91" w:rsidP="00311B91">
      <w:pPr>
        <w:spacing w:line="360" w:lineRule="auto"/>
        <w:jc w:val="both"/>
        <w:rPr>
          <w:sz w:val="22"/>
          <w:szCs w:val="18"/>
          <w:rFonts w:ascii="Arial" w:hAnsi="Arial" w:cs="Arial"/>
        </w:rPr>
      </w:pPr>
      <w:r>
        <w:rPr>
          <w:sz w:val="22"/>
          <w:szCs w:val="18"/>
          <w:rFonts w:ascii="Arial" w:hAnsi="Arial"/>
        </w:rPr>
        <w:t xml:space="preserve">Tel.:</w:t>
      </w:r>
      <w:r>
        <w:rPr>
          <w:sz w:val="22"/>
          <w:szCs w:val="18"/>
          <w:rFonts w:ascii="Arial" w:hAnsi="Arial"/>
        </w:rPr>
        <w:t xml:space="preserve"> </w:t>
      </w:r>
      <w:r>
        <w:rPr>
          <w:sz w:val="22"/>
          <w:szCs w:val="18"/>
          <w:rFonts w:ascii="Arial" w:hAnsi="Arial"/>
        </w:rPr>
        <w:t xml:space="preserve">(+49) 26 02-95 09 91 6 • Fax:</w:t>
      </w:r>
      <w:r>
        <w:rPr>
          <w:sz w:val="22"/>
          <w:szCs w:val="18"/>
          <w:rFonts w:ascii="Arial" w:hAnsi="Arial"/>
        </w:rPr>
        <w:t xml:space="preserve"> </w:t>
      </w:r>
      <w:r>
        <w:rPr>
          <w:sz w:val="22"/>
          <w:szCs w:val="18"/>
          <w:rFonts w:ascii="Arial" w:hAnsi="Arial"/>
        </w:rPr>
        <w:t xml:space="preserve">(+49) 26 02-95 09 91 7</w:t>
      </w:r>
    </w:p>
    <w:p w:rsidR="00AC2C6E" w:rsidRPr="000712BE" w:rsidRDefault="00311B91" w:rsidP="000712BE">
      <w:pPr>
        <w:spacing w:line="360" w:lineRule="auto"/>
        <w:jc w:val="both"/>
        <w:rPr>
          <w:sz w:val="22"/>
          <w:szCs w:val="18"/>
          <w:rFonts w:ascii="Arial" w:hAnsi="Arial" w:cs="Arial"/>
        </w:rPr>
      </w:pPr>
      <w:r>
        <w:rPr>
          <w:sz w:val="22"/>
          <w:szCs w:val="18"/>
          <w:rFonts w:ascii="Arial" w:hAnsi="Arial"/>
        </w:rPr>
        <w:t xml:space="preserve">Email: jl@additiv-pr.de • Internet: </w:t>
      </w:r>
      <w:hyperlink r:id="rId12" w:history="1">
        <w:r>
          <w:rPr>
            <w:sz w:val="22"/>
            <w:szCs w:val="18"/>
            <w:rFonts w:ascii="Arial" w:hAnsi="Arial"/>
          </w:rPr>
          <w:t xml:space="preserve">www.additiv-pr.de</w:t>
        </w:r>
      </w:hyperlink>
      <w:r>
        <w:rPr>
          <w:sz w:val="22"/>
          <w:szCs w:val="18"/>
          <w:rFonts w:ascii="Arial" w:hAnsi="Arial"/>
        </w:rPr>
        <w:t xml:space="preserve">/maschinenbau</w:t>
      </w:r>
    </w:p>
    <w:sectPr w:rsidR="00AC2C6E" w:rsidRPr="000712BE" w:rsidSect="001F0EC7">
      <w:headerReference w:type="default" r:id="rId13"/>
      <w:footerReference w:type="default" r:id="rId14"/>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091" w:rsidRDefault="00AD4091">
      <w:r>
        <w:separator/>
      </w:r>
    </w:p>
  </w:endnote>
  <w:endnote w:type="continuationSeparator" w:id="0">
    <w:p w:rsidR="00AD4091" w:rsidRDefault="00AD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A17D35">
    <w:pPr>
      <w:pStyle w:val="Fuzeile"/>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091" w:rsidRDefault="00AD4091">
      <w:r>
        <w:separator/>
      </w:r>
    </w:p>
  </w:footnote>
  <w:footnote w:type="continuationSeparator" w:id="0">
    <w:p w:rsidR="00AD4091" w:rsidRDefault="00AD4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8F3375">
    <w:pPr>
      <w:pStyle w:val="Kopfzeile"/>
    </w:pPr>
    <w:r>
      <w:drawing>
        <wp:anchor distT="0" distB="0" distL="114300" distR="114300" simplePos="0" relativeHeight="251658240" behindDoc="1" locked="0" layoutInCell="1" allowOverlap="1">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rFonts w:ascii="Arial" w:hAnsi="Arial"/>
      </w:rPr>
      <w:t xml:space="preserve">Press release</w:t>
    </w:r>
    <w:r>
      <w:rPr>
        <w:rFonts w:ascii="Arial" w:hAnsi="Arial"/>
      </w:rPr>
      <w:ta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4F7BD5"/>
    <w:multiLevelType w:val="hybridMultilevel"/>
    <w:tmpl w:val="ECC027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dirty" w:grammar="dirty"/>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44"/>
    <w:rsid w:val="00016659"/>
    <w:rsid w:val="000565A4"/>
    <w:rsid w:val="0005665C"/>
    <w:rsid w:val="0006198B"/>
    <w:rsid w:val="000712BE"/>
    <w:rsid w:val="000763CD"/>
    <w:rsid w:val="000D3085"/>
    <w:rsid w:val="000D64FB"/>
    <w:rsid w:val="000F4FAD"/>
    <w:rsid w:val="00113266"/>
    <w:rsid w:val="00121D6D"/>
    <w:rsid w:val="0015095A"/>
    <w:rsid w:val="00160D46"/>
    <w:rsid w:val="00175F98"/>
    <w:rsid w:val="0019125A"/>
    <w:rsid w:val="00195E21"/>
    <w:rsid w:val="00197BB0"/>
    <w:rsid w:val="001C124D"/>
    <w:rsid w:val="001F0EC7"/>
    <w:rsid w:val="001F2B86"/>
    <w:rsid w:val="00253C1C"/>
    <w:rsid w:val="0025562D"/>
    <w:rsid w:val="0028039D"/>
    <w:rsid w:val="002834A1"/>
    <w:rsid w:val="0028619B"/>
    <w:rsid w:val="00311B91"/>
    <w:rsid w:val="00394075"/>
    <w:rsid w:val="003965AA"/>
    <w:rsid w:val="003C0F0F"/>
    <w:rsid w:val="003C35F5"/>
    <w:rsid w:val="003C6F56"/>
    <w:rsid w:val="003D1C34"/>
    <w:rsid w:val="003E1781"/>
    <w:rsid w:val="003F5125"/>
    <w:rsid w:val="00454874"/>
    <w:rsid w:val="0046042A"/>
    <w:rsid w:val="0049354E"/>
    <w:rsid w:val="004A445A"/>
    <w:rsid w:val="004B0D5F"/>
    <w:rsid w:val="004B6BF3"/>
    <w:rsid w:val="004C749B"/>
    <w:rsid w:val="004D6CF1"/>
    <w:rsid w:val="004F4994"/>
    <w:rsid w:val="004F4FEE"/>
    <w:rsid w:val="00522643"/>
    <w:rsid w:val="0058271B"/>
    <w:rsid w:val="006131E4"/>
    <w:rsid w:val="00624250"/>
    <w:rsid w:val="006243CF"/>
    <w:rsid w:val="00677F23"/>
    <w:rsid w:val="00684317"/>
    <w:rsid w:val="00684871"/>
    <w:rsid w:val="00694444"/>
    <w:rsid w:val="006D5E03"/>
    <w:rsid w:val="006F5EF3"/>
    <w:rsid w:val="007040C2"/>
    <w:rsid w:val="00710D74"/>
    <w:rsid w:val="0071356F"/>
    <w:rsid w:val="00714CDA"/>
    <w:rsid w:val="00722E59"/>
    <w:rsid w:val="007704C4"/>
    <w:rsid w:val="0078322B"/>
    <w:rsid w:val="007B3316"/>
    <w:rsid w:val="007D53F2"/>
    <w:rsid w:val="00856C68"/>
    <w:rsid w:val="008C4CAA"/>
    <w:rsid w:val="008D3EDC"/>
    <w:rsid w:val="008E30B1"/>
    <w:rsid w:val="008F3375"/>
    <w:rsid w:val="008F4748"/>
    <w:rsid w:val="008F6488"/>
    <w:rsid w:val="00932A4F"/>
    <w:rsid w:val="0093652E"/>
    <w:rsid w:val="009524D3"/>
    <w:rsid w:val="00975646"/>
    <w:rsid w:val="009A20EE"/>
    <w:rsid w:val="009B0A06"/>
    <w:rsid w:val="009B31A5"/>
    <w:rsid w:val="009C2F18"/>
    <w:rsid w:val="009F326D"/>
    <w:rsid w:val="009F58A8"/>
    <w:rsid w:val="00A17D35"/>
    <w:rsid w:val="00A41864"/>
    <w:rsid w:val="00A84F42"/>
    <w:rsid w:val="00A9209E"/>
    <w:rsid w:val="00AC2C6E"/>
    <w:rsid w:val="00AD4091"/>
    <w:rsid w:val="00AD5472"/>
    <w:rsid w:val="00B1284C"/>
    <w:rsid w:val="00B33D6F"/>
    <w:rsid w:val="00B64EE6"/>
    <w:rsid w:val="00B664F6"/>
    <w:rsid w:val="00B906C1"/>
    <w:rsid w:val="00B94B34"/>
    <w:rsid w:val="00BC603F"/>
    <w:rsid w:val="00BD5699"/>
    <w:rsid w:val="00BE2DB9"/>
    <w:rsid w:val="00BE4854"/>
    <w:rsid w:val="00C106F3"/>
    <w:rsid w:val="00C23556"/>
    <w:rsid w:val="00C33059"/>
    <w:rsid w:val="00C42E1A"/>
    <w:rsid w:val="00C64685"/>
    <w:rsid w:val="00C77ACF"/>
    <w:rsid w:val="00CC6306"/>
    <w:rsid w:val="00CF1E91"/>
    <w:rsid w:val="00D36CE2"/>
    <w:rsid w:val="00D4470D"/>
    <w:rsid w:val="00DC2D7F"/>
    <w:rsid w:val="00DF3244"/>
    <w:rsid w:val="00DF394A"/>
    <w:rsid w:val="00E22716"/>
    <w:rsid w:val="00E84D34"/>
    <w:rsid w:val="00E84EF0"/>
    <w:rsid w:val="00ED4D0C"/>
    <w:rsid w:val="00EE40B6"/>
    <w:rsid w:val="00EE466B"/>
    <w:rsid w:val="00EE4FB6"/>
    <w:rsid w:val="00EF2D69"/>
    <w:rsid w:val="00F14921"/>
    <w:rsid w:val="00F15820"/>
    <w:rsid w:val="00F228A1"/>
    <w:rsid w:val="00F37BAB"/>
    <w:rsid w:val="00F57C9C"/>
    <w:rsid w:val="00FA7CA0"/>
    <w:rsid w:val="00FB3D97"/>
    <w:rsid w:val="00FC261A"/>
    <w:rsid w:val="00FE1448"/>
    <w:rsid w:val="00FF5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Hyp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7D53F2"/>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618101735">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ditiv-pr.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em24.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F6AAE-BA2F-4BCD-9100-7BC15DC63E2F}">
  <ds:schemaRefs>
    <ds:schemaRef ds:uri="http://schemas.microsoft.com/office/2006/metadata/properties"/>
    <ds:schemaRef ds:uri="4a7e9719-952b-4726-b2ef-5050604d88b5"/>
  </ds:schemaRefs>
</ds:datastoreItem>
</file>

<file path=customXml/itemProps2.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3.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FA6515-9F0E-49C3-84C4-9B969C77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3734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4318</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5</cp:revision>
  <cp:lastPrinted>2008-06-02T14:21:00Z</cp:lastPrinted>
  <dcterms:created xsi:type="dcterms:W3CDTF">2019-04-05T06:08:00Z</dcterms:created>
  <dcterms:modified xsi:type="dcterms:W3CDTF">2019-04-09T10:09:00Z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