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4D7BE" w14:textId="77777777"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14:paraId="255AD82B" w14:textId="58AB53B0" w:rsidR="006D0F3C" w:rsidRPr="006D0F3C" w:rsidRDefault="00FF42A9" w:rsidP="00311B91">
      <w:pPr>
        <w:autoSpaceDE w:val="0"/>
        <w:autoSpaceDN w:val="0"/>
        <w:adjustRightInd w:val="0"/>
        <w:spacing w:line="360" w:lineRule="auto"/>
        <w:jc w:val="center"/>
        <w:rPr>
          <w:rFonts w:ascii="Arial" w:hAnsi="Arial" w:cs="Arial"/>
          <w:i/>
          <w:sz w:val="20"/>
          <w:szCs w:val="20"/>
          <w:u w:val="single"/>
          <w:lang w:eastAsia="en-US"/>
        </w:rPr>
      </w:pPr>
      <w:r>
        <w:rPr>
          <w:rFonts w:ascii="Arial" w:hAnsi="Arial" w:cs="Arial"/>
          <w:b/>
          <w:sz w:val="22"/>
          <w:szCs w:val="22"/>
          <w:lang w:eastAsia="en-US"/>
        </w:rPr>
        <w:t>Flexible Bereitstellwagen aus Aluminium</w:t>
      </w:r>
      <w:r w:rsidR="00471B0A">
        <w:rPr>
          <w:rFonts w:ascii="Arial" w:hAnsi="Arial" w:cs="Arial"/>
          <w:b/>
          <w:sz w:val="22"/>
          <w:szCs w:val="22"/>
          <w:lang w:eastAsia="en-US"/>
        </w:rPr>
        <w:t>profilen</w:t>
      </w:r>
      <w:r w:rsidR="00294E20">
        <w:rPr>
          <w:rFonts w:ascii="Arial" w:hAnsi="Arial" w:cs="Arial"/>
          <w:b/>
          <w:sz w:val="22"/>
          <w:szCs w:val="22"/>
          <w:lang w:eastAsia="en-US"/>
        </w:rPr>
        <w:t xml:space="preserve"> </w:t>
      </w:r>
    </w:p>
    <w:p w14:paraId="57CFDF6D" w14:textId="3DE249F1" w:rsidR="006D0F3C" w:rsidRDefault="00FF42A9" w:rsidP="002B66DA">
      <w:pPr>
        <w:autoSpaceDE w:val="0"/>
        <w:autoSpaceDN w:val="0"/>
        <w:adjustRightInd w:val="0"/>
        <w:spacing w:line="360" w:lineRule="auto"/>
        <w:jc w:val="center"/>
        <w:rPr>
          <w:rFonts w:ascii="Arial" w:hAnsi="Arial" w:cs="Arial"/>
          <w:b/>
          <w:sz w:val="36"/>
          <w:szCs w:val="36"/>
          <w:lang w:eastAsia="en-US"/>
        </w:rPr>
      </w:pPr>
      <w:r>
        <w:rPr>
          <w:rFonts w:ascii="Arial" w:hAnsi="Arial" w:cs="Arial"/>
          <w:b/>
          <w:sz w:val="36"/>
          <w:szCs w:val="36"/>
          <w:lang w:eastAsia="en-US"/>
        </w:rPr>
        <w:t xml:space="preserve">Audi setzt moderne Intralogistik </w:t>
      </w:r>
      <w:r>
        <w:rPr>
          <w:rFonts w:ascii="Arial" w:hAnsi="Arial" w:cs="Arial"/>
          <w:b/>
          <w:sz w:val="36"/>
          <w:szCs w:val="36"/>
          <w:lang w:eastAsia="en-US"/>
        </w:rPr>
        <w:br/>
        <w:t>mit item Komponenten um</w:t>
      </w:r>
    </w:p>
    <w:p w14:paraId="5CBB4026" w14:textId="77777777" w:rsidR="00311B91" w:rsidRPr="00311B91" w:rsidRDefault="00311B91" w:rsidP="00311B91">
      <w:pPr>
        <w:autoSpaceDE w:val="0"/>
        <w:autoSpaceDN w:val="0"/>
        <w:adjustRightInd w:val="0"/>
        <w:spacing w:line="360" w:lineRule="auto"/>
        <w:jc w:val="both"/>
        <w:rPr>
          <w:rFonts w:ascii="Arial" w:hAnsi="Arial" w:cs="Arial"/>
          <w:b/>
          <w:sz w:val="22"/>
          <w:szCs w:val="22"/>
        </w:rPr>
      </w:pPr>
    </w:p>
    <w:p w14:paraId="1698CCB2" w14:textId="4CEE8B2B" w:rsidR="003B0D77" w:rsidRPr="00C540E7" w:rsidRDefault="00FF42A9" w:rsidP="003B0D77">
      <w:pPr>
        <w:spacing w:line="360" w:lineRule="auto"/>
        <w:jc w:val="both"/>
        <w:rPr>
          <w:rFonts w:ascii="Arial" w:hAnsi="Arial" w:cs="Arial"/>
          <w:b/>
          <w:color w:val="000000"/>
          <w:sz w:val="22"/>
          <w:szCs w:val="22"/>
        </w:rPr>
      </w:pPr>
      <w:r>
        <w:rPr>
          <w:rFonts w:ascii="Arial" w:hAnsi="Arial" w:cs="Arial"/>
          <w:b/>
          <w:color w:val="000000"/>
          <w:sz w:val="22"/>
          <w:szCs w:val="22"/>
        </w:rPr>
        <w:t xml:space="preserve">Ein modularer Aufbau und </w:t>
      </w:r>
      <w:r w:rsidR="00525FC0">
        <w:rPr>
          <w:rFonts w:ascii="Arial" w:hAnsi="Arial" w:cs="Arial"/>
          <w:b/>
          <w:color w:val="000000"/>
          <w:sz w:val="22"/>
          <w:szCs w:val="22"/>
        </w:rPr>
        <w:t xml:space="preserve">eine </w:t>
      </w:r>
      <w:r w:rsidR="009916DA">
        <w:rPr>
          <w:rFonts w:ascii="Arial" w:hAnsi="Arial" w:cs="Arial"/>
          <w:b/>
          <w:color w:val="000000"/>
          <w:sz w:val="22"/>
          <w:szCs w:val="22"/>
        </w:rPr>
        <w:t>äußerst flexible</w:t>
      </w:r>
      <w:r>
        <w:rPr>
          <w:rFonts w:ascii="Arial" w:hAnsi="Arial" w:cs="Arial"/>
          <w:b/>
          <w:color w:val="000000"/>
          <w:sz w:val="22"/>
          <w:szCs w:val="22"/>
        </w:rPr>
        <w:t xml:space="preserve"> Konstruktion</w:t>
      </w:r>
      <w:r w:rsidR="00825E67">
        <w:rPr>
          <w:rFonts w:ascii="Arial" w:hAnsi="Arial" w:cs="Arial"/>
          <w:b/>
          <w:color w:val="000000"/>
          <w:sz w:val="22"/>
          <w:szCs w:val="22"/>
        </w:rPr>
        <w:t xml:space="preserve"> – </w:t>
      </w:r>
      <w:r w:rsidR="00045475">
        <w:rPr>
          <w:rFonts w:ascii="Arial" w:hAnsi="Arial" w:cs="Arial"/>
          <w:b/>
          <w:color w:val="000000"/>
          <w:sz w:val="22"/>
          <w:szCs w:val="22"/>
        </w:rPr>
        <w:t xml:space="preserve">mit </w:t>
      </w:r>
      <w:r w:rsidR="00B15727">
        <w:rPr>
          <w:rFonts w:ascii="Arial" w:hAnsi="Arial" w:cs="Arial"/>
          <w:b/>
          <w:color w:val="000000"/>
          <w:sz w:val="22"/>
          <w:szCs w:val="22"/>
        </w:rPr>
        <w:t>Bereitstell</w:t>
      </w:r>
      <w:r w:rsidR="00045475">
        <w:rPr>
          <w:rFonts w:ascii="Arial" w:hAnsi="Arial" w:cs="Arial"/>
          <w:b/>
          <w:color w:val="000000"/>
          <w:sz w:val="22"/>
          <w:szCs w:val="22"/>
        </w:rPr>
        <w:t xml:space="preserve">wagen aus Aluminiumprofilen unterstützt item </w:t>
      </w:r>
      <w:r w:rsidR="00F8425E">
        <w:rPr>
          <w:rFonts w:ascii="Arial" w:hAnsi="Arial" w:cs="Arial"/>
          <w:b/>
          <w:color w:val="000000"/>
          <w:sz w:val="22"/>
          <w:szCs w:val="22"/>
        </w:rPr>
        <w:t>die</w:t>
      </w:r>
      <w:r w:rsidR="00045475">
        <w:rPr>
          <w:rFonts w:ascii="Arial" w:hAnsi="Arial" w:cs="Arial"/>
          <w:b/>
          <w:color w:val="000000"/>
          <w:sz w:val="22"/>
          <w:szCs w:val="22"/>
        </w:rPr>
        <w:t xml:space="preserve"> AUDI AG </w:t>
      </w:r>
      <w:r w:rsidR="00D065B7">
        <w:rPr>
          <w:rFonts w:ascii="Arial" w:hAnsi="Arial" w:cs="Arial"/>
          <w:b/>
          <w:color w:val="000000"/>
          <w:sz w:val="22"/>
          <w:szCs w:val="22"/>
        </w:rPr>
        <w:t xml:space="preserve">in Neckarsulm </w:t>
      </w:r>
      <w:r w:rsidR="00045475">
        <w:rPr>
          <w:rFonts w:ascii="Arial" w:hAnsi="Arial" w:cs="Arial"/>
          <w:b/>
          <w:color w:val="000000"/>
          <w:sz w:val="22"/>
          <w:szCs w:val="22"/>
        </w:rPr>
        <w:t>bei der hoch</w:t>
      </w:r>
      <w:r w:rsidR="00525FC0">
        <w:rPr>
          <w:rFonts w:ascii="Arial" w:hAnsi="Arial" w:cs="Arial"/>
          <w:b/>
          <w:color w:val="000000"/>
          <w:sz w:val="22"/>
          <w:szCs w:val="22"/>
        </w:rPr>
        <w:t>komplexen</w:t>
      </w:r>
      <w:r w:rsidR="00045475">
        <w:rPr>
          <w:rFonts w:ascii="Arial" w:hAnsi="Arial" w:cs="Arial"/>
          <w:b/>
          <w:color w:val="000000"/>
          <w:sz w:val="22"/>
          <w:szCs w:val="22"/>
        </w:rPr>
        <w:t xml:space="preserve"> Materialversorgung</w:t>
      </w:r>
      <w:r w:rsidR="00D065B7">
        <w:rPr>
          <w:rFonts w:ascii="Arial" w:hAnsi="Arial" w:cs="Arial"/>
          <w:b/>
          <w:color w:val="000000"/>
          <w:sz w:val="22"/>
          <w:szCs w:val="22"/>
        </w:rPr>
        <w:t>. In der</w:t>
      </w:r>
      <w:r w:rsidR="00045475">
        <w:rPr>
          <w:rFonts w:ascii="Arial" w:hAnsi="Arial" w:cs="Arial"/>
          <w:b/>
          <w:color w:val="000000"/>
          <w:sz w:val="22"/>
          <w:szCs w:val="22"/>
        </w:rPr>
        <w:t xml:space="preserve"> Produktion des A</w:t>
      </w:r>
      <w:r w:rsidR="00D065B7">
        <w:rPr>
          <w:rFonts w:ascii="Arial" w:hAnsi="Arial" w:cs="Arial"/>
          <w:b/>
          <w:color w:val="000000"/>
          <w:sz w:val="22"/>
          <w:szCs w:val="22"/>
        </w:rPr>
        <w:t>udi A</w:t>
      </w:r>
      <w:r w:rsidR="00045475">
        <w:rPr>
          <w:rFonts w:ascii="Arial" w:hAnsi="Arial" w:cs="Arial"/>
          <w:b/>
          <w:color w:val="000000"/>
          <w:sz w:val="22"/>
          <w:szCs w:val="22"/>
        </w:rPr>
        <w:t>8</w:t>
      </w:r>
      <w:r w:rsidR="00D065B7">
        <w:rPr>
          <w:rFonts w:ascii="Arial" w:hAnsi="Arial" w:cs="Arial"/>
          <w:b/>
          <w:color w:val="000000"/>
          <w:sz w:val="22"/>
          <w:szCs w:val="22"/>
        </w:rPr>
        <w:t xml:space="preserve"> </w:t>
      </w:r>
      <w:r w:rsidR="00045475">
        <w:rPr>
          <w:rFonts w:ascii="Arial" w:hAnsi="Arial" w:cs="Arial"/>
          <w:b/>
          <w:color w:val="000000"/>
          <w:sz w:val="22"/>
          <w:szCs w:val="22"/>
        </w:rPr>
        <w:t xml:space="preserve">kommen fahrerlose Transportsysteme </w:t>
      </w:r>
      <w:r w:rsidR="009916DA">
        <w:rPr>
          <w:rFonts w:ascii="Arial" w:hAnsi="Arial" w:cs="Arial"/>
          <w:b/>
          <w:color w:val="000000"/>
          <w:sz w:val="22"/>
          <w:szCs w:val="22"/>
        </w:rPr>
        <w:t xml:space="preserve">(FTS) </w:t>
      </w:r>
      <w:r w:rsidR="00045475">
        <w:rPr>
          <w:rFonts w:ascii="Arial" w:hAnsi="Arial" w:cs="Arial"/>
          <w:b/>
          <w:color w:val="000000"/>
          <w:sz w:val="22"/>
          <w:szCs w:val="22"/>
        </w:rPr>
        <w:t>zum Einsatz</w:t>
      </w:r>
      <w:r w:rsidR="003144AA">
        <w:rPr>
          <w:rFonts w:ascii="Arial" w:hAnsi="Arial" w:cs="Arial"/>
          <w:b/>
          <w:color w:val="000000"/>
          <w:sz w:val="22"/>
          <w:szCs w:val="22"/>
        </w:rPr>
        <w:t>. Diese bewegen</w:t>
      </w:r>
      <w:r w:rsidR="00045475">
        <w:rPr>
          <w:rFonts w:ascii="Arial" w:hAnsi="Arial" w:cs="Arial"/>
          <w:b/>
          <w:color w:val="000000"/>
          <w:sz w:val="22"/>
          <w:szCs w:val="22"/>
        </w:rPr>
        <w:t xml:space="preserve"> </w:t>
      </w:r>
      <w:r w:rsidR="003144AA">
        <w:rPr>
          <w:rFonts w:ascii="Arial" w:hAnsi="Arial" w:cs="Arial"/>
          <w:b/>
          <w:color w:val="000000"/>
          <w:sz w:val="22"/>
          <w:szCs w:val="22"/>
        </w:rPr>
        <w:t xml:space="preserve">item </w:t>
      </w:r>
      <w:r w:rsidR="00045475">
        <w:rPr>
          <w:rFonts w:ascii="Arial" w:hAnsi="Arial" w:cs="Arial"/>
          <w:b/>
          <w:color w:val="000000"/>
          <w:sz w:val="22"/>
          <w:szCs w:val="22"/>
        </w:rPr>
        <w:t xml:space="preserve">Bereitstellwagen autonom </w:t>
      </w:r>
      <w:r w:rsidR="003144AA">
        <w:rPr>
          <w:rFonts w:ascii="Arial" w:hAnsi="Arial" w:cs="Arial"/>
          <w:b/>
          <w:color w:val="000000"/>
          <w:sz w:val="22"/>
          <w:szCs w:val="22"/>
        </w:rPr>
        <w:t>aus dem Lager bis in die Montagehalle</w:t>
      </w:r>
      <w:r w:rsidR="00045475">
        <w:rPr>
          <w:rFonts w:ascii="Arial" w:hAnsi="Arial" w:cs="Arial"/>
          <w:b/>
          <w:color w:val="000000"/>
          <w:sz w:val="22"/>
          <w:szCs w:val="22"/>
        </w:rPr>
        <w:t xml:space="preserve">. </w:t>
      </w:r>
      <w:r w:rsidR="00471B0A">
        <w:rPr>
          <w:rFonts w:ascii="Arial" w:hAnsi="Arial" w:cs="Arial"/>
          <w:b/>
          <w:color w:val="000000"/>
          <w:sz w:val="22"/>
          <w:szCs w:val="22"/>
        </w:rPr>
        <w:t>Die</w:t>
      </w:r>
      <w:r w:rsidR="003144AA">
        <w:rPr>
          <w:rFonts w:ascii="Arial" w:hAnsi="Arial" w:cs="Arial"/>
          <w:b/>
          <w:color w:val="000000"/>
          <w:sz w:val="22"/>
          <w:szCs w:val="22"/>
        </w:rPr>
        <w:t xml:space="preserve"> </w:t>
      </w:r>
      <w:r w:rsidR="009D4BFB">
        <w:rPr>
          <w:rFonts w:ascii="Arial" w:hAnsi="Arial" w:cs="Arial"/>
          <w:b/>
          <w:color w:val="000000"/>
          <w:sz w:val="22"/>
          <w:szCs w:val="22"/>
        </w:rPr>
        <w:t xml:space="preserve">rund 200 </w:t>
      </w:r>
      <w:r w:rsidR="003144AA">
        <w:rPr>
          <w:rFonts w:ascii="Arial" w:hAnsi="Arial" w:cs="Arial"/>
          <w:b/>
          <w:color w:val="000000"/>
          <w:sz w:val="22"/>
          <w:szCs w:val="22"/>
        </w:rPr>
        <w:t>Bereitstellwagen</w:t>
      </w:r>
      <w:r w:rsidR="00471B0A">
        <w:rPr>
          <w:rFonts w:ascii="Arial" w:hAnsi="Arial" w:cs="Arial"/>
          <w:b/>
          <w:color w:val="000000"/>
          <w:sz w:val="22"/>
          <w:szCs w:val="22"/>
        </w:rPr>
        <w:t xml:space="preserve"> </w:t>
      </w:r>
      <w:r w:rsidR="009D4BFB">
        <w:rPr>
          <w:rFonts w:ascii="Arial" w:hAnsi="Arial" w:cs="Arial"/>
          <w:b/>
          <w:color w:val="000000"/>
          <w:sz w:val="22"/>
          <w:szCs w:val="22"/>
        </w:rPr>
        <w:t>aus Komponenten de</w:t>
      </w:r>
      <w:r w:rsidR="00F8425E">
        <w:rPr>
          <w:rFonts w:ascii="Arial" w:hAnsi="Arial" w:cs="Arial"/>
          <w:b/>
          <w:color w:val="000000"/>
          <w:sz w:val="22"/>
          <w:szCs w:val="22"/>
        </w:rPr>
        <w:t>r</w:t>
      </w:r>
      <w:r w:rsidR="009D4BFB">
        <w:rPr>
          <w:rFonts w:ascii="Arial" w:hAnsi="Arial" w:cs="Arial"/>
          <w:b/>
          <w:color w:val="000000"/>
          <w:sz w:val="22"/>
          <w:szCs w:val="22"/>
        </w:rPr>
        <w:t xml:space="preserve"> </w:t>
      </w:r>
      <w:hyperlink r:id="rId11" w:history="1">
        <w:r w:rsidR="009D4BFB" w:rsidRPr="00575894">
          <w:rPr>
            <w:rStyle w:val="Hyperlink"/>
            <w:rFonts w:ascii="Arial" w:hAnsi="Arial" w:cs="Arial"/>
            <w:b/>
            <w:sz w:val="22"/>
            <w:szCs w:val="22"/>
          </w:rPr>
          <w:t>item Systembauk</w:t>
        </w:r>
        <w:r w:rsidR="00F8425E" w:rsidRPr="00575894">
          <w:rPr>
            <w:rStyle w:val="Hyperlink"/>
            <w:rFonts w:ascii="Arial" w:hAnsi="Arial" w:cs="Arial"/>
            <w:b/>
            <w:sz w:val="22"/>
            <w:szCs w:val="22"/>
          </w:rPr>
          <w:t>ä</w:t>
        </w:r>
        <w:r w:rsidR="009D4BFB" w:rsidRPr="00575894">
          <w:rPr>
            <w:rStyle w:val="Hyperlink"/>
            <w:rFonts w:ascii="Arial" w:hAnsi="Arial" w:cs="Arial"/>
            <w:b/>
            <w:sz w:val="22"/>
            <w:szCs w:val="22"/>
          </w:rPr>
          <w:t>sten</w:t>
        </w:r>
      </w:hyperlink>
      <w:r w:rsidR="009D4BFB">
        <w:rPr>
          <w:rFonts w:ascii="Arial" w:hAnsi="Arial" w:cs="Arial"/>
          <w:b/>
          <w:color w:val="000000"/>
          <w:sz w:val="22"/>
          <w:szCs w:val="22"/>
        </w:rPr>
        <w:t xml:space="preserve"> </w:t>
      </w:r>
      <w:r w:rsidR="00471B0A">
        <w:rPr>
          <w:rFonts w:ascii="Arial" w:hAnsi="Arial" w:cs="Arial"/>
          <w:b/>
          <w:color w:val="000000"/>
          <w:sz w:val="22"/>
          <w:szCs w:val="22"/>
        </w:rPr>
        <w:t>bieten eine</w:t>
      </w:r>
      <w:r w:rsidR="003144AA">
        <w:rPr>
          <w:rFonts w:ascii="Arial" w:hAnsi="Arial" w:cs="Arial"/>
          <w:b/>
          <w:color w:val="000000"/>
          <w:sz w:val="22"/>
          <w:szCs w:val="22"/>
        </w:rPr>
        <w:t>n größtmöglichen Stauraum auf minimaler</w:t>
      </w:r>
      <w:r w:rsidR="00471B0A">
        <w:rPr>
          <w:rFonts w:ascii="Arial" w:hAnsi="Arial" w:cs="Arial"/>
          <w:b/>
          <w:color w:val="000000"/>
          <w:sz w:val="22"/>
          <w:szCs w:val="22"/>
        </w:rPr>
        <w:t xml:space="preserve"> Grundfläche. </w:t>
      </w:r>
      <w:r w:rsidR="009D4BFB">
        <w:rPr>
          <w:rFonts w:ascii="Arial" w:hAnsi="Arial" w:cs="Arial"/>
          <w:b/>
          <w:color w:val="000000"/>
          <w:sz w:val="22"/>
          <w:szCs w:val="22"/>
        </w:rPr>
        <w:t>Sie</w:t>
      </w:r>
      <w:r w:rsidR="00955578">
        <w:rPr>
          <w:rFonts w:ascii="Arial" w:hAnsi="Arial" w:cs="Arial"/>
          <w:b/>
          <w:color w:val="000000"/>
          <w:sz w:val="22"/>
          <w:szCs w:val="22"/>
        </w:rPr>
        <w:t xml:space="preserve"> </w:t>
      </w:r>
      <w:r w:rsidR="009916DA">
        <w:rPr>
          <w:rFonts w:ascii="Arial" w:hAnsi="Arial" w:cs="Arial"/>
          <w:b/>
          <w:color w:val="000000"/>
          <w:sz w:val="22"/>
          <w:szCs w:val="22"/>
        </w:rPr>
        <w:t>sind</w:t>
      </w:r>
      <w:r w:rsidR="00955578">
        <w:rPr>
          <w:rFonts w:ascii="Arial" w:hAnsi="Arial" w:cs="Arial"/>
          <w:b/>
          <w:color w:val="000000"/>
          <w:sz w:val="22"/>
          <w:szCs w:val="22"/>
        </w:rPr>
        <w:t xml:space="preserve"> </w:t>
      </w:r>
      <w:r w:rsidR="00525FC0">
        <w:rPr>
          <w:rFonts w:ascii="Arial" w:hAnsi="Arial" w:cs="Arial"/>
          <w:b/>
          <w:color w:val="000000"/>
          <w:sz w:val="22"/>
          <w:szCs w:val="22"/>
        </w:rPr>
        <w:t>kompakt und stabil</w:t>
      </w:r>
      <w:r w:rsidR="00955578">
        <w:rPr>
          <w:rFonts w:ascii="Arial" w:hAnsi="Arial" w:cs="Arial"/>
          <w:b/>
          <w:color w:val="000000"/>
          <w:sz w:val="22"/>
          <w:szCs w:val="22"/>
        </w:rPr>
        <w:t xml:space="preserve">, </w:t>
      </w:r>
      <w:r w:rsidR="009916DA">
        <w:rPr>
          <w:rFonts w:ascii="Arial" w:hAnsi="Arial" w:cs="Arial"/>
          <w:b/>
          <w:color w:val="000000"/>
          <w:sz w:val="22"/>
          <w:szCs w:val="22"/>
        </w:rPr>
        <w:t xml:space="preserve">gleichzeitig aber extrem flexibel. </w:t>
      </w:r>
      <w:r w:rsidR="009D4BFB">
        <w:rPr>
          <w:rFonts w:ascii="Arial" w:hAnsi="Arial" w:cs="Arial"/>
          <w:b/>
          <w:color w:val="000000"/>
          <w:sz w:val="22"/>
          <w:szCs w:val="22"/>
        </w:rPr>
        <w:t>D</w:t>
      </w:r>
      <w:r w:rsidR="009916DA">
        <w:rPr>
          <w:rFonts w:ascii="Arial" w:hAnsi="Arial" w:cs="Arial"/>
          <w:b/>
          <w:color w:val="000000"/>
          <w:sz w:val="22"/>
          <w:szCs w:val="22"/>
        </w:rPr>
        <w:t xml:space="preserve">ie </w:t>
      </w:r>
      <w:r w:rsidR="009D4BFB">
        <w:rPr>
          <w:rFonts w:ascii="Arial" w:hAnsi="Arial" w:cs="Arial"/>
          <w:b/>
          <w:color w:val="000000"/>
          <w:sz w:val="22"/>
          <w:szCs w:val="22"/>
        </w:rPr>
        <w:t xml:space="preserve">Transportwagen </w:t>
      </w:r>
      <w:r w:rsidR="009916DA">
        <w:rPr>
          <w:rFonts w:ascii="Arial" w:hAnsi="Arial" w:cs="Arial"/>
          <w:b/>
          <w:color w:val="000000"/>
          <w:sz w:val="22"/>
          <w:szCs w:val="22"/>
        </w:rPr>
        <w:t>lassen sich</w:t>
      </w:r>
      <w:r w:rsidR="00955578">
        <w:rPr>
          <w:rFonts w:ascii="Arial" w:hAnsi="Arial" w:cs="Arial"/>
          <w:b/>
          <w:color w:val="000000"/>
          <w:sz w:val="22"/>
          <w:szCs w:val="22"/>
        </w:rPr>
        <w:t xml:space="preserve"> jederzeit einfach an neue Anforderungen in der Produktion anpassen. Ein weiterer Vorteil besteht in dem ergonomischen Aufbau der äußerst leichten Konstruktionen.</w:t>
      </w:r>
      <w:r w:rsidR="00045475">
        <w:rPr>
          <w:rFonts w:ascii="Arial" w:hAnsi="Arial" w:cs="Arial"/>
          <w:b/>
          <w:color w:val="000000"/>
          <w:sz w:val="22"/>
          <w:szCs w:val="22"/>
        </w:rPr>
        <w:t xml:space="preserve"> </w:t>
      </w:r>
      <w:r w:rsidR="00BE1100">
        <w:rPr>
          <w:rFonts w:ascii="Arial" w:hAnsi="Arial" w:cs="Arial"/>
          <w:b/>
          <w:color w:val="000000"/>
          <w:sz w:val="22"/>
          <w:szCs w:val="22"/>
        </w:rPr>
        <w:t xml:space="preserve"> </w:t>
      </w:r>
    </w:p>
    <w:p w14:paraId="7EF188CD" w14:textId="77777777" w:rsidR="00B906C1" w:rsidRPr="00B906C1" w:rsidRDefault="00B906C1" w:rsidP="00B906C1">
      <w:pPr>
        <w:autoSpaceDE w:val="0"/>
        <w:autoSpaceDN w:val="0"/>
        <w:adjustRightInd w:val="0"/>
        <w:spacing w:line="360" w:lineRule="auto"/>
        <w:jc w:val="both"/>
        <w:rPr>
          <w:rFonts w:ascii="Arial" w:hAnsi="Arial" w:cs="Arial"/>
          <w:b/>
          <w:color w:val="000000"/>
          <w:sz w:val="22"/>
          <w:szCs w:val="22"/>
        </w:rPr>
      </w:pPr>
      <w:r w:rsidRPr="00B906C1">
        <w:rPr>
          <w:rFonts w:ascii="Arial" w:hAnsi="Arial" w:cs="Arial"/>
          <w:b/>
          <w:color w:val="000000"/>
          <w:sz w:val="22"/>
          <w:szCs w:val="22"/>
        </w:rPr>
        <w:t xml:space="preserve"> </w:t>
      </w:r>
    </w:p>
    <w:p w14:paraId="645B1D52" w14:textId="33B13BF7" w:rsidR="00DE0F87" w:rsidRDefault="009916DA" w:rsidP="00042B84">
      <w:pPr>
        <w:autoSpaceDE w:val="0"/>
        <w:autoSpaceDN w:val="0"/>
        <w:adjustRightInd w:val="0"/>
        <w:spacing w:line="360" w:lineRule="auto"/>
        <w:jc w:val="both"/>
        <w:rPr>
          <w:rFonts w:ascii="Arial" w:hAnsi="Arial" w:cs="Arial"/>
          <w:color w:val="000000"/>
          <w:sz w:val="22"/>
          <w:szCs w:val="22"/>
        </w:rPr>
      </w:pPr>
      <w:r>
        <w:rPr>
          <w:rFonts w:ascii="Arial" w:hAnsi="Arial" w:cs="Arial"/>
          <w:color w:val="000000"/>
          <w:sz w:val="22"/>
          <w:szCs w:val="22"/>
        </w:rPr>
        <w:t xml:space="preserve">Schnell, reibungslos, effizient – die Anforderungen </w:t>
      </w:r>
      <w:r w:rsidR="00E4559D">
        <w:rPr>
          <w:rFonts w:ascii="Arial" w:hAnsi="Arial" w:cs="Arial"/>
          <w:color w:val="000000"/>
          <w:sz w:val="22"/>
          <w:szCs w:val="22"/>
        </w:rPr>
        <w:t xml:space="preserve">an Produktionsprozesse </w:t>
      </w:r>
      <w:r>
        <w:rPr>
          <w:rFonts w:ascii="Arial" w:hAnsi="Arial" w:cs="Arial"/>
          <w:color w:val="000000"/>
          <w:sz w:val="22"/>
          <w:szCs w:val="22"/>
        </w:rPr>
        <w:t xml:space="preserve">in der </w:t>
      </w:r>
      <w:r w:rsidR="00E4559D">
        <w:rPr>
          <w:rFonts w:ascii="Arial" w:hAnsi="Arial" w:cs="Arial"/>
          <w:color w:val="000000"/>
          <w:sz w:val="22"/>
          <w:szCs w:val="22"/>
        </w:rPr>
        <w:t xml:space="preserve">Automobilbranche sind hoch. Die steigende Anzahl </w:t>
      </w:r>
      <w:r w:rsidR="00EF4DD1">
        <w:rPr>
          <w:rFonts w:ascii="Arial" w:hAnsi="Arial" w:cs="Arial"/>
          <w:color w:val="000000"/>
          <w:sz w:val="22"/>
          <w:szCs w:val="22"/>
        </w:rPr>
        <w:t>vo</w:t>
      </w:r>
      <w:r w:rsidR="00E4559D">
        <w:rPr>
          <w:rFonts w:ascii="Arial" w:hAnsi="Arial" w:cs="Arial"/>
          <w:color w:val="000000"/>
          <w:sz w:val="22"/>
          <w:szCs w:val="22"/>
        </w:rPr>
        <w:t xml:space="preserve">n Fahrzeugen mit unterschiedlichen Ausstattungsmerkmalen </w:t>
      </w:r>
      <w:r w:rsidR="00D065B7">
        <w:rPr>
          <w:rFonts w:ascii="Arial" w:hAnsi="Arial" w:cs="Arial"/>
          <w:color w:val="000000"/>
          <w:sz w:val="22"/>
          <w:szCs w:val="22"/>
        </w:rPr>
        <w:t>erfordert</w:t>
      </w:r>
      <w:r w:rsidR="00E4559D">
        <w:rPr>
          <w:rFonts w:ascii="Arial" w:hAnsi="Arial" w:cs="Arial"/>
          <w:color w:val="000000"/>
          <w:sz w:val="22"/>
          <w:szCs w:val="22"/>
        </w:rPr>
        <w:t xml:space="preserve"> dabei neue Lösungsansätze in der Materialversorgung und -bereitstellung.</w:t>
      </w:r>
      <w:r w:rsidR="00DE0F87">
        <w:rPr>
          <w:rFonts w:ascii="Arial" w:hAnsi="Arial" w:cs="Arial"/>
          <w:color w:val="000000"/>
          <w:sz w:val="22"/>
          <w:szCs w:val="22"/>
        </w:rPr>
        <w:t xml:space="preserve"> </w:t>
      </w:r>
    </w:p>
    <w:p w14:paraId="6328FA1D" w14:textId="77777777" w:rsidR="00DE0F87" w:rsidRDefault="00DE0F87" w:rsidP="00042B84">
      <w:pPr>
        <w:autoSpaceDE w:val="0"/>
        <w:autoSpaceDN w:val="0"/>
        <w:adjustRightInd w:val="0"/>
        <w:spacing w:line="360" w:lineRule="auto"/>
        <w:jc w:val="both"/>
        <w:rPr>
          <w:rFonts w:ascii="Arial" w:hAnsi="Arial" w:cs="Arial"/>
          <w:color w:val="000000"/>
          <w:sz w:val="22"/>
          <w:szCs w:val="22"/>
        </w:rPr>
      </w:pPr>
    </w:p>
    <w:p w14:paraId="2175F22D" w14:textId="6E974234" w:rsidR="00DE0F87" w:rsidRPr="00D978C9" w:rsidRDefault="00D978C9" w:rsidP="00042B84">
      <w:pPr>
        <w:autoSpaceDE w:val="0"/>
        <w:autoSpaceDN w:val="0"/>
        <w:adjustRightInd w:val="0"/>
        <w:spacing w:line="360" w:lineRule="auto"/>
        <w:jc w:val="both"/>
        <w:rPr>
          <w:rFonts w:ascii="Arial" w:hAnsi="Arial" w:cs="Arial"/>
          <w:b/>
          <w:bCs/>
          <w:color w:val="000000"/>
          <w:sz w:val="22"/>
          <w:szCs w:val="22"/>
        </w:rPr>
      </w:pPr>
      <w:r w:rsidRPr="00D978C9">
        <w:rPr>
          <w:rFonts w:ascii="Arial" w:hAnsi="Arial" w:cs="Arial"/>
          <w:b/>
          <w:bCs/>
          <w:color w:val="000000"/>
          <w:sz w:val="22"/>
          <w:szCs w:val="22"/>
        </w:rPr>
        <w:t>Modulare Bereitstellwagen für einen effizienten Materialtransport</w:t>
      </w:r>
    </w:p>
    <w:p w14:paraId="617DDDDE" w14:textId="13F44A27" w:rsidR="00F81DA4" w:rsidRDefault="00DE0F87" w:rsidP="00042B84">
      <w:pPr>
        <w:autoSpaceDE w:val="0"/>
        <w:autoSpaceDN w:val="0"/>
        <w:adjustRightInd w:val="0"/>
        <w:spacing w:line="360" w:lineRule="auto"/>
        <w:jc w:val="both"/>
        <w:rPr>
          <w:rFonts w:ascii="Arial" w:hAnsi="Arial" w:cs="Arial"/>
          <w:color w:val="000000"/>
          <w:sz w:val="22"/>
          <w:szCs w:val="22"/>
        </w:rPr>
      </w:pPr>
      <w:r>
        <w:rPr>
          <w:rFonts w:ascii="Arial" w:hAnsi="Arial" w:cs="Arial"/>
          <w:color w:val="000000"/>
          <w:sz w:val="22"/>
          <w:szCs w:val="22"/>
        </w:rPr>
        <w:t>Lager und Produktions</w:t>
      </w:r>
      <w:r w:rsidR="00662106">
        <w:rPr>
          <w:rFonts w:ascii="Arial" w:hAnsi="Arial" w:cs="Arial"/>
          <w:color w:val="000000"/>
          <w:sz w:val="22"/>
          <w:szCs w:val="22"/>
        </w:rPr>
        <w:t>linie</w:t>
      </w:r>
      <w:r>
        <w:rPr>
          <w:rFonts w:ascii="Arial" w:hAnsi="Arial" w:cs="Arial"/>
          <w:color w:val="000000"/>
          <w:sz w:val="22"/>
          <w:szCs w:val="22"/>
        </w:rPr>
        <w:t xml:space="preserve"> für den Audi A8 </w:t>
      </w:r>
      <w:r w:rsidR="00B6196B">
        <w:rPr>
          <w:rFonts w:ascii="Arial" w:hAnsi="Arial" w:cs="Arial"/>
          <w:color w:val="000000"/>
          <w:sz w:val="22"/>
          <w:szCs w:val="22"/>
        </w:rPr>
        <w:t xml:space="preserve">sind bei </w:t>
      </w:r>
      <w:r w:rsidR="00662106">
        <w:rPr>
          <w:rFonts w:ascii="Arial" w:hAnsi="Arial" w:cs="Arial"/>
          <w:color w:val="000000"/>
          <w:sz w:val="22"/>
          <w:szCs w:val="22"/>
        </w:rPr>
        <w:t xml:space="preserve">der </w:t>
      </w:r>
      <w:r w:rsidR="00DA28C1">
        <w:rPr>
          <w:rFonts w:ascii="Arial" w:hAnsi="Arial" w:cs="Arial"/>
          <w:color w:val="000000"/>
          <w:sz w:val="22"/>
          <w:szCs w:val="22"/>
        </w:rPr>
        <w:t>AUDI</w:t>
      </w:r>
      <w:r w:rsidR="00B6196B">
        <w:rPr>
          <w:rFonts w:ascii="Arial" w:hAnsi="Arial" w:cs="Arial"/>
          <w:color w:val="000000"/>
          <w:sz w:val="22"/>
          <w:szCs w:val="22"/>
        </w:rPr>
        <w:t xml:space="preserve"> </w:t>
      </w:r>
      <w:r w:rsidR="00662106">
        <w:rPr>
          <w:rFonts w:ascii="Arial" w:hAnsi="Arial" w:cs="Arial"/>
          <w:color w:val="000000"/>
          <w:sz w:val="22"/>
          <w:szCs w:val="22"/>
        </w:rPr>
        <w:t xml:space="preserve">AG am Standort </w:t>
      </w:r>
      <w:r w:rsidR="00B6196B">
        <w:rPr>
          <w:rFonts w:ascii="Arial" w:hAnsi="Arial" w:cs="Arial"/>
          <w:color w:val="000000"/>
          <w:sz w:val="22"/>
          <w:szCs w:val="22"/>
        </w:rPr>
        <w:t xml:space="preserve">in Neckarsulm </w:t>
      </w:r>
      <w:r>
        <w:rPr>
          <w:rFonts w:ascii="Arial" w:hAnsi="Arial" w:cs="Arial"/>
          <w:color w:val="000000"/>
          <w:sz w:val="22"/>
          <w:szCs w:val="22"/>
        </w:rPr>
        <w:t xml:space="preserve">voneinander </w:t>
      </w:r>
      <w:r w:rsidR="00662106">
        <w:rPr>
          <w:rFonts w:ascii="Arial" w:hAnsi="Arial" w:cs="Arial"/>
          <w:color w:val="000000"/>
          <w:sz w:val="22"/>
          <w:szCs w:val="22"/>
        </w:rPr>
        <w:t>getrennt und</w:t>
      </w:r>
      <w:r>
        <w:rPr>
          <w:rFonts w:ascii="Arial" w:hAnsi="Arial" w:cs="Arial"/>
          <w:color w:val="000000"/>
          <w:sz w:val="22"/>
          <w:szCs w:val="22"/>
        </w:rPr>
        <w:t xml:space="preserve"> auf verschiedenen Ebenen. Über Lastenaufzüge und </w:t>
      </w:r>
      <w:r w:rsidR="00662106">
        <w:rPr>
          <w:rFonts w:ascii="Arial" w:hAnsi="Arial" w:cs="Arial"/>
          <w:color w:val="000000"/>
          <w:sz w:val="22"/>
          <w:szCs w:val="22"/>
        </w:rPr>
        <w:t>fahrerlose Transportsysteme</w:t>
      </w:r>
      <w:r>
        <w:rPr>
          <w:rFonts w:ascii="Arial" w:hAnsi="Arial" w:cs="Arial"/>
          <w:color w:val="000000"/>
          <w:sz w:val="22"/>
          <w:szCs w:val="22"/>
        </w:rPr>
        <w:t xml:space="preserve"> werden die Bauteile für die Fahrzeugproduktion </w:t>
      </w:r>
      <w:r w:rsidR="00662106">
        <w:rPr>
          <w:rFonts w:ascii="Arial" w:hAnsi="Arial" w:cs="Arial"/>
          <w:color w:val="000000"/>
          <w:sz w:val="22"/>
          <w:szCs w:val="22"/>
        </w:rPr>
        <w:t xml:space="preserve">vom Lager in die zweite Ebene </w:t>
      </w:r>
      <w:r>
        <w:rPr>
          <w:rFonts w:ascii="Arial" w:hAnsi="Arial" w:cs="Arial"/>
          <w:color w:val="000000"/>
          <w:sz w:val="22"/>
          <w:szCs w:val="22"/>
        </w:rPr>
        <w:t xml:space="preserve">transportiert. Gesucht wurde ein System, das die Stellfläche in den Aufzügen optimal ausnutzt und mit den </w:t>
      </w:r>
      <w:r w:rsidR="00662106">
        <w:rPr>
          <w:rFonts w:ascii="Arial" w:hAnsi="Arial" w:cs="Arial"/>
          <w:color w:val="000000"/>
          <w:sz w:val="22"/>
          <w:szCs w:val="22"/>
        </w:rPr>
        <w:t xml:space="preserve">fahrerlosen Transportfahrzeugen </w:t>
      </w:r>
      <w:r>
        <w:rPr>
          <w:rFonts w:ascii="Arial" w:hAnsi="Arial" w:cs="Arial"/>
          <w:color w:val="000000"/>
          <w:sz w:val="22"/>
          <w:szCs w:val="22"/>
        </w:rPr>
        <w:t xml:space="preserve">kombinierbar ist. Es sollte gleichzeitig stabil sein und sich flexibel verändern lassen. </w:t>
      </w:r>
      <w:r w:rsidR="00662106">
        <w:rPr>
          <w:rFonts w:ascii="Arial" w:hAnsi="Arial" w:cs="Arial"/>
          <w:color w:val="000000"/>
          <w:sz w:val="22"/>
          <w:szCs w:val="22"/>
        </w:rPr>
        <w:t xml:space="preserve">Die </w:t>
      </w:r>
      <w:r>
        <w:rPr>
          <w:rFonts w:ascii="Arial" w:hAnsi="Arial" w:cs="Arial"/>
          <w:color w:val="000000"/>
          <w:sz w:val="22"/>
          <w:szCs w:val="22"/>
        </w:rPr>
        <w:t>A</w:t>
      </w:r>
      <w:r w:rsidR="00DA28C1">
        <w:rPr>
          <w:rFonts w:ascii="Arial" w:hAnsi="Arial" w:cs="Arial"/>
          <w:color w:val="000000"/>
          <w:sz w:val="22"/>
          <w:szCs w:val="22"/>
        </w:rPr>
        <w:t>UDI</w:t>
      </w:r>
      <w:r>
        <w:rPr>
          <w:rFonts w:ascii="Arial" w:hAnsi="Arial" w:cs="Arial"/>
          <w:color w:val="000000"/>
          <w:sz w:val="22"/>
          <w:szCs w:val="22"/>
        </w:rPr>
        <w:t xml:space="preserve"> </w:t>
      </w:r>
      <w:r w:rsidR="00662106">
        <w:rPr>
          <w:rFonts w:ascii="Arial" w:hAnsi="Arial" w:cs="Arial"/>
          <w:color w:val="000000"/>
          <w:sz w:val="22"/>
          <w:szCs w:val="22"/>
        </w:rPr>
        <w:t xml:space="preserve">AG </w:t>
      </w:r>
      <w:r>
        <w:rPr>
          <w:rFonts w:ascii="Arial" w:hAnsi="Arial" w:cs="Arial"/>
          <w:color w:val="000000"/>
          <w:sz w:val="22"/>
          <w:szCs w:val="22"/>
        </w:rPr>
        <w:t xml:space="preserve">wandte sich mit diesen Vorgaben an </w:t>
      </w:r>
      <w:r w:rsidR="00662106">
        <w:rPr>
          <w:rFonts w:ascii="Arial" w:hAnsi="Arial" w:cs="Arial"/>
          <w:color w:val="000000"/>
          <w:sz w:val="22"/>
          <w:szCs w:val="22"/>
        </w:rPr>
        <w:t>ihren</w:t>
      </w:r>
      <w:r w:rsidR="00FB6644">
        <w:rPr>
          <w:rFonts w:ascii="Arial" w:hAnsi="Arial" w:cs="Arial"/>
          <w:color w:val="000000"/>
          <w:sz w:val="22"/>
          <w:szCs w:val="22"/>
        </w:rPr>
        <w:t xml:space="preserve"> langjährigen Partner</w:t>
      </w:r>
      <w:r w:rsidR="00662106">
        <w:rPr>
          <w:rFonts w:ascii="Arial" w:hAnsi="Arial" w:cs="Arial"/>
          <w:color w:val="000000"/>
          <w:sz w:val="22"/>
          <w:szCs w:val="22"/>
        </w:rPr>
        <w:t>, die</w:t>
      </w:r>
      <w:r w:rsidR="003045EB">
        <w:rPr>
          <w:rFonts w:ascii="Arial" w:hAnsi="Arial" w:cs="Arial"/>
          <w:color w:val="000000"/>
          <w:sz w:val="22"/>
          <w:szCs w:val="22"/>
        </w:rPr>
        <w:t xml:space="preserve"> item Industrietechnik GmbH</w:t>
      </w:r>
      <w:r w:rsidR="00733A9F">
        <w:rPr>
          <w:rFonts w:ascii="Arial" w:hAnsi="Arial" w:cs="Arial"/>
          <w:color w:val="000000"/>
          <w:sz w:val="22"/>
          <w:szCs w:val="22"/>
        </w:rPr>
        <w:t>. Das Unternehmen aus Solingen hatte</w:t>
      </w:r>
      <w:r w:rsidR="00D065B7">
        <w:rPr>
          <w:rFonts w:ascii="Arial" w:hAnsi="Arial" w:cs="Arial"/>
          <w:color w:val="000000"/>
          <w:sz w:val="22"/>
          <w:szCs w:val="22"/>
        </w:rPr>
        <w:t xml:space="preserve"> </w:t>
      </w:r>
      <w:r w:rsidR="00733A9F">
        <w:rPr>
          <w:rFonts w:ascii="Arial" w:hAnsi="Arial" w:cs="Arial"/>
          <w:color w:val="000000"/>
          <w:sz w:val="22"/>
          <w:szCs w:val="22"/>
        </w:rPr>
        <w:t>in der Vergangenheit</w:t>
      </w:r>
      <w:r w:rsidR="00D065B7">
        <w:rPr>
          <w:rFonts w:ascii="Arial" w:hAnsi="Arial" w:cs="Arial"/>
          <w:color w:val="000000"/>
          <w:sz w:val="22"/>
          <w:szCs w:val="22"/>
        </w:rPr>
        <w:t xml:space="preserve"> bereits</w:t>
      </w:r>
      <w:r w:rsidR="003045EB">
        <w:rPr>
          <w:rFonts w:ascii="Arial" w:hAnsi="Arial" w:cs="Arial"/>
          <w:color w:val="000000"/>
          <w:sz w:val="22"/>
          <w:szCs w:val="22"/>
        </w:rPr>
        <w:t xml:space="preserve"> zahlreiche </w:t>
      </w:r>
      <w:hyperlink r:id="rId12" w:history="1">
        <w:r w:rsidR="003045EB" w:rsidRPr="00575894">
          <w:rPr>
            <w:rStyle w:val="Hyperlink"/>
            <w:rFonts w:ascii="Arial" w:hAnsi="Arial" w:cs="Arial"/>
            <w:sz w:val="22"/>
            <w:szCs w:val="22"/>
          </w:rPr>
          <w:t>Karakuri-Anwendungen</w:t>
        </w:r>
      </w:hyperlink>
      <w:r w:rsidR="003045EB">
        <w:rPr>
          <w:rFonts w:ascii="Arial" w:hAnsi="Arial" w:cs="Arial"/>
          <w:color w:val="000000"/>
          <w:sz w:val="22"/>
          <w:szCs w:val="22"/>
        </w:rPr>
        <w:t xml:space="preserve">, </w:t>
      </w:r>
      <w:hyperlink r:id="rId13" w:history="1">
        <w:r w:rsidR="003045EB" w:rsidRPr="00575894">
          <w:rPr>
            <w:rStyle w:val="Hyperlink"/>
            <w:rFonts w:ascii="Arial" w:hAnsi="Arial" w:cs="Arial"/>
            <w:sz w:val="22"/>
            <w:szCs w:val="22"/>
          </w:rPr>
          <w:t>Maschineneinhausungen</w:t>
        </w:r>
      </w:hyperlink>
      <w:r w:rsidR="003045EB">
        <w:rPr>
          <w:rFonts w:ascii="Arial" w:hAnsi="Arial" w:cs="Arial"/>
          <w:color w:val="000000"/>
          <w:sz w:val="22"/>
          <w:szCs w:val="22"/>
        </w:rPr>
        <w:t xml:space="preserve"> und weitere Lösungen</w:t>
      </w:r>
      <w:r w:rsidR="00FB6644">
        <w:rPr>
          <w:rFonts w:ascii="Arial" w:hAnsi="Arial" w:cs="Arial"/>
          <w:color w:val="000000"/>
          <w:sz w:val="22"/>
          <w:szCs w:val="22"/>
        </w:rPr>
        <w:t xml:space="preserve"> auf Basis der item Profiltechnik</w:t>
      </w:r>
      <w:r w:rsidR="00D065B7">
        <w:rPr>
          <w:rFonts w:ascii="Arial" w:hAnsi="Arial" w:cs="Arial"/>
          <w:color w:val="000000"/>
          <w:sz w:val="22"/>
          <w:szCs w:val="22"/>
        </w:rPr>
        <w:t xml:space="preserve"> </w:t>
      </w:r>
      <w:r w:rsidR="00733A9F">
        <w:rPr>
          <w:rFonts w:ascii="Arial" w:hAnsi="Arial" w:cs="Arial"/>
          <w:color w:val="000000"/>
          <w:sz w:val="22"/>
          <w:szCs w:val="22"/>
        </w:rPr>
        <w:t xml:space="preserve">bei Audi </w:t>
      </w:r>
      <w:r w:rsidR="00D978C9">
        <w:rPr>
          <w:rFonts w:ascii="Arial" w:hAnsi="Arial" w:cs="Arial"/>
          <w:color w:val="000000"/>
          <w:sz w:val="22"/>
          <w:szCs w:val="22"/>
        </w:rPr>
        <w:t>realisiert</w:t>
      </w:r>
      <w:r w:rsidR="003045EB">
        <w:rPr>
          <w:rFonts w:ascii="Arial" w:hAnsi="Arial" w:cs="Arial"/>
          <w:color w:val="000000"/>
          <w:sz w:val="22"/>
          <w:szCs w:val="22"/>
        </w:rPr>
        <w:t xml:space="preserve">. </w:t>
      </w:r>
      <w:r w:rsidR="00733A9F">
        <w:rPr>
          <w:rFonts w:ascii="Arial" w:hAnsi="Arial" w:cs="Arial"/>
          <w:color w:val="000000"/>
          <w:sz w:val="22"/>
          <w:szCs w:val="22"/>
        </w:rPr>
        <w:t>item</w:t>
      </w:r>
      <w:r w:rsidR="003045EB">
        <w:rPr>
          <w:rFonts w:ascii="Arial" w:hAnsi="Arial" w:cs="Arial"/>
          <w:color w:val="000000"/>
          <w:sz w:val="22"/>
          <w:szCs w:val="22"/>
        </w:rPr>
        <w:t xml:space="preserve"> konstruierte </w:t>
      </w:r>
      <w:r w:rsidR="00FB6644">
        <w:rPr>
          <w:rFonts w:ascii="Arial" w:hAnsi="Arial" w:cs="Arial"/>
          <w:color w:val="000000"/>
          <w:sz w:val="22"/>
          <w:szCs w:val="22"/>
        </w:rPr>
        <w:t>und lieferte insgesamt 200 Bereitstellwagen aus Komponenten de</w:t>
      </w:r>
      <w:r w:rsidR="00733A9F">
        <w:rPr>
          <w:rFonts w:ascii="Arial" w:hAnsi="Arial" w:cs="Arial"/>
          <w:color w:val="000000"/>
          <w:sz w:val="22"/>
          <w:szCs w:val="22"/>
        </w:rPr>
        <w:t>r</w:t>
      </w:r>
      <w:r w:rsidR="00FB6644">
        <w:rPr>
          <w:rFonts w:ascii="Arial" w:hAnsi="Arial" w:cs="Arial"/>
          <w:color w:val="000000"/>
          <w:sz w:val="22"/>
          <w:szCs w:val="22"/>
        </w:rPr>
        <w:t xml:space="preserve"> item Systembauk</w:t>
      </w:r>
      <w:r w:rsidR="00733A9F">
        <w:rPr>
          <w:rFonts w:ascii="Arial" w:hAnsi="Arial" w:cs="Arial"/>
          <w:color w:val="000000"/>
          <w:sz w:val="22"/>
          <w:szCs w:val="22"/>
        </w:rPr>
        <w:t>ä</w:t>
      </w:r>
      <w:r w:rsidR="00FB6644">
        <w:rPr>
          <w:rFonts w:ascii="Arial" w:hAnsi="Arial" w:cs="Arial"/>
          <w:color w:val="000000"/>
          <w:sz w:val="22"/>
          <w:szCs w:val="22"/>
        </w:rPr>
        <w:t>sten</w:t>
      </w:r>
      <w:r w:rsidR="003045EB">
        <w:rPr>
          <w:rFonts w:ascii="Arial" w:hAnsi="Arial" w:cs="Arial"/>
          <w:color w:val="000000"/>
          <w:sz w:val="22"/>
          <w:szCs w:val="22"/>
        </w:rPr>
        <w:t xml:space="preserve">. </w:t>
      </w:r>
      <w:r w:rsidR="00B6196B">
        <w:rPr>
          <w:rFonts w:ascii="Arial" w:hAnsi="Arial" w:cs="Arial"/>
          <w:color w:val="000000"/>
          <w:sz w:val="22"/>
          <w:szCs w:val="22"/>
        </w:rPr>
        <w:t xml:space="preserve">Das </w:t>
      </w:r>
      <w:r w:rsidR="003045EB">
        <w:rPr>
          <w:rFonts w:ascii="Arial" w:hAnsi="Arial" w:cs="Arial"/>
          <w:color w:val="000000"/>
          <w:sz w:val="22"/>
          <w:szCs w:val="22"/>
        </w:rPr>
        <w:t xml:space="preserve">Rahmengestell mit einer Grundfläche von 120 cm x 120 cm </w:t>
      </w:r>
      <w:r w:rsidR="00155961">
        <w:rPr>
          <w:rFonts w:ascii="Arial" w:hAnsi="Arial" w:cs="Arial"/>
          <w:color w:val="000000"/>
          <w:sz w:val="22"/>
          <w:szCs w:val="22"/>
        </w:rPr>
        <w:t xml:space="preserve">besteht aus Aluminiumprofilen und passender Verbindungstechnik, </w:t>
      </w:r>
      <w:r w:rsidR="00B6196B">
        <w:rPr>
          <w:rFonts w:ascii="Arial" w:hAnsi="Arial" w:cs="Arial"/>
          <w:color w:val="000000"/>
          <w:sz w:val="22"/>
          <w:szCs w:val="22"/>
        </w:rPr>
        <w:t>inklusive</w:t>
      </w:r>
      <w:r w:rsidR="00155961">
        <w:rPr>
          <w:rFonts w:ascii="Arial" w:hAnsi="Arial" w:cs="Arial"/>
          <w:color w:val="000000"/>
          <w:sz w:val="22"/>
          <w:szCs w:val="22"/>
        </w:rPr>
        <w:t xml:space="preserve"> vier Lenkrollen. </w:t>
      </w:r>
      <w:r w:rsidR="00733A9F">
        <w:rPr>
          <w:rFonts w:ascii="Arial" w:hAnsi="Arial" w:cs="Arial"/>
          <w:color w:val="000000"/>
          <w:sz w:val="22"/>
          <w:szCs w:val="22"/>
        </w:rPr>
        <w:t xml:space="preserve">Die Verbindungen der einzelnen Komponenten sind dauerfest und unempfindlich gegen </w:t>
      </w:r>
      <w:r w:rsidR="00733A9F">
        <w:rPr>
          <w:rFonts w:ascii="Arial" w:hAnsi="Arial" w:cs="Arial"/>
          <w:color w:val="000000"/>
          <w:sz w:val="22"/>
          <w:szCs w:val="22"/>
        </w:rPr>
        <w:lastRenderedPageBreak/>
        <w:t>Unebenheiten im Boden. Jeder</w:t>
      </w:r>
      <w:r w:rsidR="00155961">
        <w:rPr>
          <w:rFonts w:ascii="Arial" w:hAnsi="Arial" w:cs="Arial"/>
          <w:color w:val="000000"/>
          <w:sz w:val="22"/>
          <w:szCs w:val="22"/>
        </w:rPr>
        <w:t xml:space="preserve"> Bereitstellungswagen </w:t>
      </w:r>
      <w:r w:rsidR="00733A9F">
        <w:rPr>
          <w:rFonts w:ascii="Arial" w:hAnsi="Arial" w:cs="Arial"/>
          <w:color w:val="000000"/>
          <w:sz w:val="22"/>
          <w:szCs w:val="22"/>
        </w:rPr>
        <w:t>ist</w:t>
      </w:r>
      <w:r w:rsidR="00DC1FAC">
        <w:rPr>
          <w:rFonts w:ascii="Arial" w:hAnsi="Arial" w:cs="Arial"/>
          <w:color w:val="000000"/>
          <w:sz w:val="22"/>
          <w:szCs w:val="22"/>
        </w:rPr>
        <w:t xml:space="preserve"> </w:t>
      </w:r>
      <w:r w:rsidR="00733A9F">
        <w:rPr>
          <w:rFonts w:ascii="Arial" w:hAnsi="Arial" w:cs="Arial"/>
          <w:color w:val="000000"/>
          <w:sz w:val="22"/>
          <w:szCs w:val="22"/>
        </w:rPr>
        <w:t>für eine spezielle Aufgabe konfiguriert</w:t>
      </w:r>
      <w:r w:rsidR="00DC1FAC">
        <w:rPr>
          <w:rFonts w:ascii="Arial" w:hAnsi="Arial" w:cs="Arial"/>
          <w:color w:val="000000"/>
          <w:sz w:val="22"/>
          <w:szCs w:val="22"/>
        </w:rPr>
        <w:t xml:space="preserve"> und </w:t>
      </w:r>
      <w:r w:rsidR="00733A9F">
        <w:rPr>
          <w:rFonts w:ascii="Arial" w:hAnsi="Arial" w:cs="Arial"/>
          <w:color w:val="000000"/>
          <w:sz w:val="22"/>
          <w:szCs w:val="22"/>
        </w:rPr>
        <w:t>kann</w:t>
      </w:r>
      <w:r w:rsidR="00DC1FAC">
        <w:rPr>
          <w:rFonts w:ascii="Arial" w:hAnsi="Arial" w:cs="Arial"/>
          <w:color w:val="000000"/>
          <w:sz w:val="22"/>
          <w:szCs w:val="22"/>
        </w:rPr>
        <w:t xml:space="preserve"> von den Mitarbeitern mit bis zu 24 Bauteilen auf einer Fläche bestückt werden. Nach der Kommissionierung transportieren </w:t>
      </w:r>
      <w:r w:rsidR="00733A9F">
        <w:rPr>
          <w:rFonts w:ascii="Arial" w:hAnsi="Arial" w:cs="Arial"/>
          <w:color w:val="000000"/>
          <w:sz w:val="22"/>
          <w:szCs w:val="22"/>
        </w:rPr>
        <w:t>fahrerlose Transportsysteme</w:t>
      </w:r>
      <w:r w:rsidR="00DC1FAC">
        <w:rPr>
          <w:rFonts w:ascii="Arial" w:hAnsi="Arial" w:cs="Arial"/>
          <w:color w:val="000000"/>
          <w:sz w:val="22"/>
          <w:szCs w:val="22"/>
        </w:rPr>
        <w:t xml:space="preserve"> die Bereitstellungswagen zu den Produktionsbereichen in der Montagehalle. Somit steht das Material für die Montage </w:t>
      </w:r>
      <w:r w:rsidR="00F50DEB">
        <w:rPr>
          <w:rFonts w:ascii="Arial" w:hAnsi="Arial" w:cs="Arial"/>
          <w:color w:val="000000"/>
          <w:sz w:val="22"/>
          <w:szCs w:val="22"/>
        </w:rPr>
        <w:t>bedarfsgerecht zur Verfügung. Ändern sich die Anforderungen in der Produktion</w:t>
      </w:r>
      <w:r w:rsidR="00B6196B">
        <w:rPr>
          <w:rFonts w:ascii="Arial" w:hAnsi="Arial" w:cs="Arial"/>
          <w:color w:val="000000"/>
          <w:sz w:val="22"/>
          <w:szCs w:val="22"/>
        </w:rPr>
        <w:t>,</w:t>
      </w:r>
      <w:r w:rsidR="00F50DEB">
        <w:rPr>
          <w:rFonts w:ascii="Arial" w:hAnsi="Arial" w:cs="Arial"/>
          <w:color w:val="000000"/>
          <w:sz w:val="22"/>
          <w:szCs w:val="22"/>
        </w:rPr>
        <w:t xml:space="preserve"> lassen sich die Bereitstellungswagen innerhalb kürzester Zeit verändern. Weitere Vorteile der item Bere</w:t>
      </w:r>
      <w:r w:rsidR="000F3D1D">
        <w:rPr>
          <w:rFonts w:ascii="Arial" w:hAnsi="Arial" w:cs="Arial"/>
          <w:color w:val="000000"/>
          <w:sz w:val="22"/>
          <w:szCs w:val="22"/>
        </w:rPr>
        <w:t xml:space="preserve">itstellungswagen sind das geringe Gewicht, </w:t>
      </w:r>
      <w:r w:rsidR="00B6196B">
        <w:rPr>
          <w:rFonts w:ascii="Arial" w:hAnsi="Arial" w:cs="Arial"/>
          <w:color w:val="000000"/>
          <w:sz w:val="22"/>
          <w:szCs w:val="22"/>
        </w:rPr>
        <w:t xml:space="preserve">der </w:t>
      </w:r>
      <w:r w:rsidR="000F3D1D">
        <w:rPr>
          <w:rFonts w:ascii="Arial" w:hAnsi="Arial" w:cs="Arial"/>
          <w:color w:val="000000"/>
          <w:sz w:val="22"/>
          <w:szCs w:val="22"/>
        </w:rPr>
        <w:t>ESD-Schutz und die ergonomische Gestaltung. So verfügen zahlreiche Bereitstellwagen</w:t>
      </w:r>
      <w:r w:rsidR="00A76B16">
        <w:rPr>
          <w:rFonts w:ascii="Arial" w:hAnsi="Arial" w:cs="Arial"/>
          <w:color w:val="000000"/>
          <w:sz w:val="22"/>
          <w:szCs w:val="22"/>
        </w:rPr>
        <w:t xml:space="preserve"> über integrierte Drehkränze </w:t>
      </w:r>
      <w:r w:rsidR="00B6196B">
        <w:rPr>
          <w:rFonts w:ascii="Arial" w:hAnsi="Arial" w:cs="Arial"/>
          <w:color w:val="000000"/>
          <w:sz w:val="22"/>
          <w:szCs w:val="22"/>
        </w:rPr>
        <w:t>sowie</w:t>
      </w:r>
      <w:r w:rsidR="00A76B16">
        <w:rPr>
          <w:rFonts w:ascii="Arial" w:hAnsi="Arial" w:cs="Arial"/>
          <w:color w:val="000000"/>
          <w:sz w:val="22"/>
          <w:szCs w:val="22"/>
        </w:rPr>
        <w:t xml:space="preserve"> Schubladensysteme</w:t>
      </w:r>
      <w:r w:rsidR="00B6196B">
        <w:rPr>
          <w:rFonts w:ascii="Arial" w:hAnsi="Arial" w:cs="Arial"/>
          <w:color w:val="000000"/>
          <w:sz w:val="22"/>
          <w:szCs w:val="22"/>
        </w:rPr>
        <w:t xml:space="preserve"> und sind beidseitig bestückbar</w:t>
      </w:r>
      <w:r w:rsidR="00A76B16">
        <w:rPr>
          <w:rFonts w:ascii="Arial" w:hAnsi="Arial" w:cs="Arial"/>
          <w:color w:val="000000"/>
          <w:sz w:val="22"/>
          <w:szCs w:val="22"/>
        </w:rPr>
        <w:t>.</w:t>
      </w:r>
      <w:r w:rsidR="00471B0A">
        <w:rPr>
          <w:rFonts w:ascii="Arial" w:hAnsi="Arial" w:cs="Arial"/>
          <w:color w:val="000000"/>
          <w:sz w:val="22"/>
          <w:szCs w:val="22"/>
        </w:rPr>
        <w:t xml:space="preserve"> Die modularen Systeme lassen sich ohne großen Aufwand nachrüsten und beispielsweise um Tablethalter oder zusätzliche Transportsicherungen erweitern.</w:t>
      </w:r>
    </w:p>
    <w:p w14:paraId="385DCAC0" w14:textId="0137FA2D" w:rsidR="00733A9F" w:rsidRDefault="00733A9F" w:rsidP="00042B84">
      <w:pPr>
        <w:autoSpaceDE w:val="0"/>
        <w:autoSpaceDN w:val="0"/>
        <w:adjustRightInd w:val="0"/>
        <w:spacing w:line="360" w:lineRule="auto"/>
        <w:jc w:val="both"/>
        <w:rPr>
          <w:rFonts w:ascii="Arial" w:hAnsi="Arial" w:cs="Arial"/>
          <w:color w:val="000000"/>
          <w:sz w:val="22"/>
          <w:szCs w:val="22"/>
        </w:rPr>
      </w:pPr>
    </w:p>
    <w:p w14:paraId="5B853C54" w14:textId="63E591B3" w:rsidR="00733A9F" w:rsidRDefault="00733A9F" w:rsidP="00042B84">
      <w:pPr>
        <w:autoSpaceDE w:val="0"/>
        <w:autoSpaceDN w:val="0"/>
        <w:adjustRightInd w:val="0"/>
        <w:spacing w:line="360" w:lineRule="auto"/>
        <w:jc w:val="both"/>
        <w:rPr>
          <w:rFonts w:ascii="Arial" w:hAnsi="Arial" w:cs="Arial"/>
          <w:color w:val="000000"/>
          <w:sz w:val="22"/>
          <w:szCs w:val="22"/>
        </w:rPr>
      </w:pPr>
      <w:r>
        <w:rPr>
          <w:rFonts w:ascii="Arial" w:hAnsi="Arial" w:cs="Arial"/>
          <w:color w:val="000000"/>
          <w:sz w:val="22"/>
          <w:szCs w:val="22"/>
        </w:rPr>
        <w:t>Fazit: Mit dem hochflexiblen System von item ist die A</w:t>
      </w:r>
      <w:r w:rsidR="00DA28C1">
        <w:rPr>
          <w:rFonts w:ascii="Arial" w:hAnsi="Arial" w:cs="Arial"/>
          <w:color w:val="000000"/>
          <w:sz w:val="22"/>
          <w:szCs w:val="22"/>
        </w:rPr>
        <w:t>UDI</w:t>
      </w:r>
      <w:r>
        <w:rPr>
          <w:rFonts w:ascii="Arial" w:hAnsi="Arial" w:cs="Arial"/>
          <w:color w:val="000000"/>
          <w:sz w:val="22"/>
          <w:szCs w:val="22"/>
        </w:rPr>
        <w:t xml:space="preserve"> AG am Standort Neckarsulm</w:t>
      </w:r>
      <w:r w:rsidR="000D0661">
        <w:rPr>
          <w:rFonts w:ascii="Arial" w:hAnsi="Arial" w:cs="Arial"/>
          <w:color w:val="000000"/>
          <w:sz w:val="22"/>
          <w:szCs w:val="22"/>
        </w:rPr>
        <w:t xml:space="preserve"> auch für künftige Anforderungen bestens gewappnet.</w:t>
      </w:r>
    </w:p>
    <w:p w14:paraId="3180535B" w14:textId="72103F3B" w:rsidR="00F81DA4" w:rsidRDefault="00F81DA4" w:rsidP="00042B84">
      <w:pPr>
        <w:autoSpaceDE w:val="0"/>
        <w:autoSpaceDN w:val="0"/>
        <w:adjustRightInd w:val="0"/>
        <w:spacing w:line="360" w:lineRule="auto"/>
        <w:jc w:val="both"/>
        <w:rPr>
          <w:rFonts w:ascii="Arial" w:hAnsi="Arial" w:cs="Arial"/>
          <w:color w:val="000000"/>
          <w:sz w:val="22"/>
          <w:szCs w:val="22"/>
        </w:rPr>
      </w:pPr>
    </w:p>
    <w:p w14:paraId="381FDFD3" w14:textId="77777777" w:rsidR="00D114D9" w:rsidRPr="00311B91" w:rsidRDefault="00D114D9" w:rsidP="00311B91">
      <w:pPr>
        <w:spacing w:line="360" w:lineRule="auto"/>
        <w:jc w:val="both"/>
        <w:rPr>
          <w:rFonts w:ascii="Arial" w:hAnsi="Arial" w:cs="Arial"/>
          <w:sz w:val="22"/>
          <w:szCs w:val="18"/>
          <w:lang w:eastAsia="en-US"/>
        </w:rPr>
      </w:pPr>
    </w:p>
    <w:p w14:paraId="3645558A" w14:textId="0503284E"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b/>
          <w:sz w:val="22"/>
          <w:szCs w:val="18"/>
          <w:lang w:eastAsia="en-US"/>
        </w:rPr>
        <w:t>Umfang:</w:t>
      </w:r>
      <w:r w:rsidR="003E1781">
        <w:rPr>
          <w:rFonts w:ascii="Arial" w:hAnsi="Arial" w:cs="Arial"/>
          <w:sz w:val="22"/>
          <w:szCs w:val="18"/>
          <w:lang w:eastAsia="en-US"/>
        </w:rPr>
        <w:t xml:space="preserve"> </w:t>
      </w:r>
      <w:r w:rsidR="003E1781">
        <w:rPr>
          <w:rFonts w:ascii="Arial" w:hAnsi="Arial" w:cs="Arial"/>
          <w:sz w:val="22"/>
          <w:szCs w:val="18"/>
          <w:lang w:eastAsia="en-US"/>
        </w:rPr>
        <w:tab/>
      </w:r>
      <w:r w:rsidR="003E4E21">
        <w:rPr>
          <w:rFonts w:ascii="Arial" w:hAnsi="Arial" w:cs="Arial"/>
          <w:sz w:val="22"/>
          <w:szCs w:val="18"/>
          <w:lang w:eastAsia="en-US"/>
        </w:rPr>
        <w:t>3</w:t>
      </w:r>
      <w:r w:rsidR="0093652E">
        <w:rPr>
          <w:rFonts w:ascii="Arial" w:hAnsi="Arial" w:cs="Arial"/>
          <w:sz w:val="22"/>
          <w:szCs w:val="18"/>
          <w:lang w:eastAsia="en-US"/>
        </w:rPr>
        <w:t>.</w:t>
      </w:r>
      <w:r w:rsidR="00FB6644">
        <w:rPr>
          <w:rFonts w:ascii="Arial" w:hAnsi="Arial" w:cs="Arial"/>
          <w:sz w:val="22"/>
          <w:szCs w:val="18"/>
          <w:lang w:eastAsia="en-US"/>
        </w:rPr>
        <w:t>3</w:t>
      </w:r>
      <w:r w:rsidR="009B6D0E">
        <w:rPr>
          <w:rFonts w:ascii="Arial" w:hAnsi="Arial" w:cs="Arial"/>
          <w:sz w:val="22"/>
          <w:szCs w:val="18"/>
          <w:lang w:eastAsia="en-US"/>
        </w:rPr>
        <w:t>73</w:t>
      </w:r>
    </w:p>
    <w:p w14:paraId="1CEF60CF" w14:textId="1210D4EC"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b/>
          <w:sz w:val="22"/>
          <w:szCs w:val="18"/>
          <w:lang w:eastAsia="en-US"/>
        </w:rPr>
        <w:t>Datum:</w:t>
      </w:r>
      <w:r w:rsidRPr="00311B91">
        <w:rPr>
          <w:rFonts w:ascii="Arial" w:hAnsi="Arial" w:cs="Arial"/>
          <w:sz w:val="22"/>
          <w:szCs w:val="18"/>
          <w:lang w:eastAsia="en-US"/>
        </w:rPr>
        <w:t xml:space="preserve"> </w:t>
      </w:r>
      <w:r w:rsidRPr="00311B91">
        <w:rPr>
          <w:rFonts w:ascii="Arial" w:hAnsi="Arial" w:cs="Arial"/>
          <w:sz w:val="22"/>
          <w:szCs w:val="18"/>
          <w:lang w:eastAsia="en-US"/>
        </w:rPr>
        <w:tab/>
      </w:r>
      <w:r w:rsidR="00827BFB">
        <w:rPr>
          <w:rFonts w:ascii="Arial" w:hAnsi="Arial" w:cs="Arial"/>
          <w:sz w:val="22"/>
          <w:szCs w:val="18"/>
          <w:lang w:eastAsia="en-US"/>
        </w:rPr>
        <w:t>1</w:t>
      </w:r>
      <w:r w:rsidR="009B6D0E">
        <w:rPr>
          <w:rFonts w:ascii="Arial" w:hAnsi="Arial" w:cs="Arial"/>
          <w:sz w:val="22"/>
          <w:szCs w:val="18"/>
          <w:lang w:eastAsia="en-US"/>
        </w:rPr>
        <w:t>8</w:t>
      </w:r>
      <w:r w:rsidR="0093652E">
        <w:rPr>
          <w:rFonts w:ascii="Arial" w:hAnsi="Arial" w:cs="Arial"/>
          <w:sz w:val="22"/>
          <w:szCs w:val="18"/>
          <w:lang w:eastAsia="en-US"/>
        </w:rPr>
        <w:t xml:space="preserve">. </w:t>
      </w:r>
      <w:r w:rsidR="003E216F">
        <w:rPr>
          <w:rFonts w:ascii="Arial" w:hAnsi="Arial" w:cs="Arial"/>
          <w:sz w:val="22"/>
          <w:szCs w:val="18"/>
          <w:lang w:eastAsia="en-US"/>
        </w:rPr>
        <w:t>März 2020</w:t>
      </w:r>
    </w:p>
    <w:p w14:paraId="2661983A" w14:textId="77777777" w:rsidR="00311B91" w:rsidRPr="00311B91" w:rsidRDefault="00311B91" w:rsidP="00311B91">
      <w:pPr>
        <w:spacing w:line="360" w:lineRule="auto"/>
        <w:jc w:val="both"/>
        <w:rPr>
          <w:rFonts w:ascii="Arial" w:hAnsi="Arial" w:cs="Arial"/>
          <w:sz w:val="22"/>
          <w:szCs w:val="18"/>
          <w:lang w:eastAsia="en-US"/>
        </w:rPr>
      </w:pPr>
    </w:p>
    <w:p w14:paraId="0919B74D" w14:textId="1172EA61" w:rsidR="00311B91" w:rsidRPr="00311B91" w:rsidRDefault="00311B91" w:rsidP="003E1781">
      <w:pPr>
        <w:spacing w:line="360" w:lineRule="auto"/>
        <w:ind w:left="1415" w:hanging="1415"/>
        <w:jc w:val="both"/>
        <w:rPr>
          <w:rFonts w:ascii="Arial" w:hAnsi="Arial" w:cs="Arial"/>
          <w:sz w:val="22"/>
          <w:szCs w:val="18"/>
          <w:lang w:eastAsia="en-US"/>
        </w:rPr>
      </w:pPr>
      <w:r w:rsidRPr="00311B91">
        <w:rPr>
          <w:rFonts w:ascii="Arial" w:hAnsi="Arial" w:cs="Arial"/>
          <w:b/>
          <w:sz w:val="22"/>
          <w:szCs w:val="18"/>
          <w:lang w:eastAsia="en-US"/>
        </w:rPr>
        <w:t xml:space="preserve">Fotos: </w:t>
      </w:r>
      <w:r w:rsidRPr="00311B91">
        <w:rPr>
          <w:rFonts w:ascii="Arial" w:hAnsi="Arial" w:cs="Arial"/>
          <w:b/>
          <w:sz w:val="22"/>
          <w:szCs w:val="18"/>
          <w:lang w:eastAsia="en-US"/>
        </w:rPr>
        <w:tab/>
      </w:r>
      <w:r w:rsidR="007F11EA">
        <w:rPr>
          <w:rFonts w:ascii="Arial" w:hAnsi="Arial" w:cs="Arial"/>
          <w:sz w:val="22"/>
          <w:szCs w:val="18"/>
          <w:lang w:eastAsia="en-US"/>
        </w:rPr>
        <w:t>3</w:t>
      </w:r>
    </w:p>
    <w:p w14:paraId="3A99AA5D" w14:textId="69076468" w:rsidR="00311B91" w:rsidRDefault="00311B91" w:rsidP="00311B91">
      <w:pPr>
        <w:spacing w:line="360" w:lineRule="auto"/>
        <w:jc w:val="both"/>
        <w:rPr>
          <w:rFonts w:ascii="Arial" w:hAnsi="Arial" w:cs="Arial"/>
          <w:b/>
          <w:sz w:val="22"/>
          <w:szCs w:val="18"/>
          <w:lang w:eastAsia="en-US"/>
        </w:rPr>
      </w:pPr>
    </w:p>
    <w:p w14:paraId="5BA3D288" w14:textId="21D85ECB" w:rsidR="00467F6B" w:rsidRPr="00311B91" w:rsidRDefault="00467F6B" w:rsidP="00311B91">
      <w:pPr>
        <w:spacing w:line="360" w:lineRule="auto"/>
        <w:jc w:val="both"/>
        <w:rPr>
          <w:rFonts w:ascii="Arial" w:hAnsi="Arial" w:cs="Arial"/>
          <w:b/>
          <w:sz w:val="22"/>
          <w:szCs w:val="18"/>
          <w:lang w:eastAsia="en-US"/>
        </w:rPr>
      </w:pPr>
      <w:r w:rsidRPr="00311B91">
        <w:rPr>
          <w:rFonts w:ascii="Arial" w:hAnsi="Arial" w:cs="Arial"/>
          <w:b/>
          <w:sz w:val="22"/>
          <w:szCs w:val="18"/>
          <w:lang w:eastAsia="en-US"/>
        </w:rPr>
        <w:t>Bildunterschrift</w:t>
      </w:r>
      <w:r>
        <w:rPr>
          <w:rFonts w:ascii="Arial" w:hAnsi="Arial" w:cs="Arial"/>
          <w:b/>
          <w:sz w:val="22"/>
          <w:szCs w:val="18"/>
          <w:lang w:eastAsia="en-US"/>
        </w:rPr>
        <w:t xml:space="preserve"> 1</w:t>
      </w:r>
      <w:r w:rsidR="007F11EA">
        <w:rPr>
          <w:rFonts w:ascii="Arial" w:hAnsi="Arial" w:cs="Arial"/>
          <w:b/>
          <w:sz w:val="22"/>
          <w:szCs w:val="18"/>
          <w:lang w:eastAsia="en-US"/>
        </w:rPr>
        <w:t xml:space="preserve"> + 2 + 3</w:t>
      </w:r>
      <w:bookmarkStart w:id="0" w:name="_GoBack"/>
      <w:bookmarkEnd w:id="0"/>
      <w:r>
        <w:rPr>
          <w:rFonts w:ascii="Arial" w:hAnsi="Arial" w:cs="Arial"/>
          <w:b/>
          <w:sz w:val="22"/>
          <w:szCs w:val="18"/>
          <w:lang w:eastAsia="en-US"/>
        </w:rPr>
        <w:t xml:space="preserve">: </w:t>
      </w:r>
      <w:r w:rsidR="00DA28C1" w:rsidRPr="00DA28C1">
        <w:rPr>
          <w:rFonts w:ascii="Arial" w:hAnsi="Arial" w:cs="Arial"/>
          <w:bCs/>
          <w:sz w:val="22"/>
          <w:szCs w:val="18"/>
          <w:lang w:eastAsia="en-US"/>
        </w:rPr>
        <w:t>Die item Bereitstellwagen aus Komponenten der item Systembaukästen lassen sich mit fahrerlosen Transportfahrzeugen der AUDI AG kombinieren und sind flexibel konfigurierbar.</w:t>
      </w:r>
    </w:p>
    <w:p w14:paraId="633A1B36" w14:textId="77777777" w:rsidR="00467F6B" w:rsidRDefault="00467F6B" w:rsidP="002B66DA">
      <w:pPr>
        <w:spacing w:line="360" w:lineRule="auto"/>
        <w:jc w:val="both"/>
        <w:rPr>
          <w:rFonts w:ascii="Arial" w:hAnsi="Arial" w:cs="Arial"/>
          <w:b/>
          <w:sz w:val="22"/>
          <w:szCs w:val="18"/>
          <w:lang w:eastAsia="en-US"/>
        </w:rPr>
      </w:pPr>
    </w:p>
    <w:p w14:paraId="4DFAFD5D" w14:textId="77777777" w:rsidR="00E403CD" w:rsidRPr="00311B91" w:rsidRDefault="00E403CD" w:rsidP="00E403CD">
      <w:pPr>
        <w:spacing w:line="360" w:lineRule="auto"/>
        <w:rPr>
          <w:rFonts w:ascii="Arial" w:hAnsi="Arial" w:cs="Arial"/>
          <w:b/>
          <w:sz w:val="22"/>
          <w:szCs w:val="18"/>
          <w:lang w:eastAsia="en-US"/>
        </w:rPr>
      </w:pPr>
    </w:p>
    <w:p w14:paraId="6731090E" w14:textId="77777777" w:rsidR="00311B91" w:rsidRPr="00311B91" w:rsidRDefault="00311B91" w:rsidP="00311B91">
      <w:pPr>
        <w:spacing w:line="360" w:lineRule="auto"/>
        <w:jc w:val="both"/>
        <w:rPr>
          <w:rFonts w:ascii="Arial" w:hAnsi="Arial"/>
          <w:b/>
          <w:bCs/>
          <w:sz w:val="18"/>
        </w:rPr>
      </w:pPr>
      <w:r w:rsidRPr="00311B91">
        <w:rPr>
          <w:rFonts w:ascii="Arial" w:hAnsi="Arial"/>
          <w:b/>
          <w:bCs/>
          <w:sz w:val="18"/>
        </w:rPr>
        <w:t xml:space="preserve">Über item </w:t>
      </w:r>
    </w:p>
    <w:p w14:paraId="5F355E70" w14:textId="7C3BBC71" w:rsidR="00311B91" w:rsidRPr="00311B91" w:rsidRDefault="00311B91" w:rsidP="00311B91">
      <w:pPr>
        <w:spacing w:line="360" w:lineRule="auto"/>
        <w:jc w:val="both"/>
        <w:rPr>
          <w:rFonts w:ascii="Arial" w:hAnsi="Arial"/>
          <w:bCs/>
          <w:sz w:val="18"/>
        </w:rPr>
      </w:pPr>
      <w:r w:rsidRPr="00311B91">
        <w:rPr>
          <w:rFonts w:ascii="Arial" w:hAnsi="Arial"/>
          <w:bCs/>
          <w:sz w:val="18"/>
        </w:rPr>
        <w:t xml:space="preserve">Die item Industrietechnik GmbH ist weltweiter Marktführer im Bereich Systembaukästen für industrielle Anwendungen und beschäftigt rund 500 Mitarbeiter. Seit 1976 entwickelt und vertreibt item Lösungen zum Bau von Maschinen, Betriebseinrichtungen und Anlagen. </w:t>
      </w:r>
      <w:r w:rsidR="00F64E05">
        <w:rPr>
          <w:rFonts w:ascii="Arial" w:hAnsi="Arial"/>
          <w:bCs/>
          <w:sz w:val="18"/>
        </w:rPr>
        <w:t xml:space="preserve">Das item Produktportfolio umfasst mehr als 4.000 hochwertige Komponenten zur Konstruktion von Maschinengestellen, Arbeitsplätzen, Automationslösungen und Lean Production Anwendungen. </w:t>
      </w:r>
      <w:r w:rsidRPr="00311B91">
        <w:rPr>
          <w:rFonts w:ascii="Arial" w:hAnsi="Arial"/>
          <w:bCs/>
          <w:sz w:val="18"/>
        </w:rPr>
        <w:t>Mit Transportlösungen und Dynamikelementen können alle Arbeitsverfahren von manueller Produktion bis zur automatisierten Fertigung realisiert werden. Die hochqualifizierten Mitarbeiter arbeiten täglich an der Weiterentwicklung der innovativen Lösungen für den modernen Maschinenbau und verfügen zudem über eine hohe Beratungskompetenz. item hat ihren Hauptsitz in Solingen. Die Kundennähe in Deutschland wird durch elf Niederlassungen und Stützpunkte gewährleistet. Zur Firmengruppe gehören 100-prozentige Tochterunternehmen in den USA, China, Mexiko, Italien, Polen und der Schweiz.</w:t>
      </w:r>
    </w:p>
    <w:p w14:paraId="1D74E54D" w14:textId="77777777" w:rsidR="00311B91" w:rsidRPr="00311B91" w:rsidRDefault="00311B91" w:rsidP="00311B91">
      <w:pPr>
        <w:spacing w:line="360" w:lineRule="auto"/>
        <w:jc w:val="both"/>
        <w:rPr>
          <w:rFonts w:ascii="Arial" w:hAnsi="Arial" w:cs="Arial"/>
          <w:sz w:val="22"/>
          <w:szCs w:val="18"/>
          <w:lang w:eastAsia="en-US"/>
        </w:rPr>
      </w:pPr>
    </w:p>
    <w:p w14:paraId="288D830E" w14:textId="77777777" w:rsidR="00311B91" w:rsidRPr="00311B91" w:rsidRDefault="00311B91" w:rsidP="00311B91">
      <w:pPr>
        <w:spacing w:line="360" w:lineRule="auto"/>
        <w:jc w:val="both"/>
        <w:rPr>
          <w:rFonts w:ascii="Arial" w:hAnsi="Arial" w:cs="Arial"/>
          <w:b/>
          <w:sz w:val="22"/>
          <w:szCs w:val="18"/>
          <w:lang w:eastAsia="en-US"/>
        </w:rPr>
      </w:pPr>
      <w:r w:rsidRPr="00311B91">
        <w:rPr>
          <w:rFonts w:ascii="Arial" w:hAnsi="Arial" w:cs="Arial"/>
          <w:b/>
          <w:sz w:val="22"/>
          <w:szCs w:val="18"/>
          <w:lang w:eastAsia="en-US"/>
        </w:rPr>
        <w:t xml:space="preserve">Unternehmenskontakt  </w:t>
      </w:r>
    </w:p>
    <w:p w14:paraId="57E97FE2"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Nicole Hezinger • item Industrietechnik GmbH</w:t>
      </w:r>
    </w:p>
    <w:p w14:paraId="33DBEC1A"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Friedenstraße 107 - 109 • 42699 Solingen</w:t>
      </w:r>
    </w:p>
    <w:p w14:paraId="16FD639C"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Tel.: +49 212 65 80 5188 • Fax: +49 212 65 80 310</w:t>
      </w:r>
    </w:p>
    <w:p w14:paraId="11E31A10"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 xml:space="preserve">E-Mail: n.hezinger@item24.com • Internet: </w:t>
      </w:r>
      <w:hyperlink r:id="rId14" w:history="1">
        <w:r w:rsidRPr="00694444">
          <w:rPr>
            <w:rFonts w:ascii="Arial" w:hAnsi="Arial" w:cs="Arial"/>
            <w:sz w:val="22"/>
            <w:szCs w:val="18"/>
            <w:lang w:eastAsia="en-US"/>
          </w:rPr>
          <w:t>www.item24.com</w:t>
        </w:r>
      </w:hyperlink>
    </w:p>
    <w:p w14:paraId="506B88BD" w14:textId="77777777" w:rsidR="00311B91" w:rsidRPr="00311B91" w:rsidRDefault="00311B91" w:rsidP="00311B91">
      <w:pPr>
        <w:spacing w:line="360" w:lineRule="auto"/>
        <w:jc w:val="both"/>
        <w:rPr>
          <w:rFonts w:ascii="Arial" w:hAnsi="Arial" w:cs="Arial"/>
          <w:sz w:val="22"/>
          <w:szCs w:val="18"/>
          <w:lang w:eastAsia="en-US"/>
        </w:rPr>
      </w:pPr>
    </w:p>
    <w:p w14:paraId="4869ABF4" w14:textId="77777777" w:rsidR="00311B91" w:rsidRPr="00311B91" w:rsidRDefault="00311B91" w:rsidP="00311B91">
      <w:pPr>
        <w:spacing w:line="360" w:lineRule="auto"/>
        <w:jc w:val="both"/>
        <w:rPr>
          <w:rFonts w:ascii="Arial" w:hAnsi="Arial" w:cs="Arial"/>
          <w:b/>
          <w:sz w:val="22"/>
          <w:szCs w:val="18"/>
          <w:lang w:eastAsia="en-US"/>
        </w:rPr>
      </w:pPr>
      <w:r w:rsidRPr="00311B91">
        <w:rPr>
          <w:rFonts w:ascii="Arial" w:hAnsi="Arial" w:cs="Arial"/>
          <w:b/>
          <w:sz w:val="22"/>
          <w:szCs w:val="18"/>
          <w:lang w:eastAsia="en-US"/>
        </w:rPr>
        <w:t>Pressekontakt</w:t>
      </w:r>
    </w:p>
    <w:p w14:paraId="18F67BB2" w14:textId="77777777" w:rsidR="00311B91" w:rsidRPr="00311B91" w:rsidRDefault="00311B91" w:rsidP="00311B91">
      <w:pPr>
        <w:spacing w:line="360" w:lineRule="auto"/>
        <w:jc w:val="both"/>
        <w:rPr>
          <w:rFonts w:ascii="Arial" w:hAnsi="Arial" w:cs="Arial"/>
          <w:sz w:val="22"/>
          <w:szCs w:val="18"/>
          <w:lang w:eastAsia="en-US"/>
        </w:rPr>
      </w:pPr>
      <w:r w:rsidRPr="004B0D5F">
        <w:rPr>
          <w:rFonts w:ascii="Arial" w:hAnsi="Arial" w:cs="Arial"/>
          <w:sz w:val="22"/>
          <w:szCs w:val="18"/>
          <w:lang w:eastAsia="en-US"/>
        </w:rPr>
        <w:t xml:space="preserve">Jan Leins • additiv pr GmbH &amp; Co. </w:t>
      </w:r>
      <w:r w:rsidRPr="00311B91">
        <w:rPr>
          <w:rFonts w:ascii="Arial" w:hAnsi="Arial" w:cs="Arial"/>
          <w:sz w:val="22"/>
          <w:szCs w:val="18"/>
          <w:lang w:eastAsia="en-US"/>
        </w:rPr>
        <w:t>KG</w:t>
      </w:r>
    </w:p>
    <w:p w14:paraId="42F41D27"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Pressearbeit für Logistik, Stahl, Industriegüter und IT</w:t>
      </w:r>
    </w:p>
    <w:p w14:paraId="2A0F3191"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Herzog-Adolf-Straße 3 • 56410 Montabaur</w:t>
      </w:r>
    </w:p>
    <w:p w14:paraId="23ED5DB2"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Tel.: (+49) 26 02-95 09 91 6 • Fax: (+49) 26 02-95 09 91 7</w:t>
      </w:r>
    </w:p>
    <w:p w14:paraId="64303D38"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 xml:space="preserve">E-Mail: jl@additiv-pr.de • Internet: </w:t>
      </w:r>
      <w:hyperlink r:id="rId15" w:history="1">
        <w:r w:rsidRPr="00694444">
          <w:rPr>
            <w:rFonts w:ascii="Arial" w:hAnsi="Arial" w:cs="Arial"/>
            <w:sz w:val="22"/>
            <w:szCs w:val="18"/>
            <w:lang w:eastAsia="en-US"/>
          </w:rPr>
          <w:t>www.additiv-pr.de</w:t>
        </w:r>
      </w:hyperlink>
      <w:r w:rsidR="003965AA">
        <w:rPr>
          <w:rFonts w:ascii="Arial" w:hAnsi="Arial" w:cs="Arial"/>
          <w:sz w:val="22"/>
          <w:szCs w:val="18"/>
          <w:lang w:eastAsia="en-US"/>
        </w:rPr>
        <w:t>/maschinenbau</w:t>
      </w:r>
    </w:p>
    <w:p w14:paraId="29A97918" w14:textId="77777777" w:rsidR="00311B91" w:rsidRPr="00311B91" w:rsidRDefault="00311B91" w:rsidP="00311B91">
      <w:pPr>
        <w:spacing w:line="360" w:lineRule="auto"/>
        <w:jc w:val="both"/>
        <w:rPr>
          <w:rFonts w:ascii="Arial" w:hAnsi="Arial" w:cs="Arial"/>
          <w:sz w:val="22"/>
          <w:szCs w:val="18"/>
          <w:lang w:eastAsia="en-US"/>
        </w:rPr>
      </w:pPr>
    </w:p>
    <w:p w14:paraId="7EC34ABE" w14:textId="7A2237C8" w:rsidR="00D065B7" w:rsidRPr="00311B91" w:rsidRDefault="00D065B7" w:rsidP="00311B91"/>
    <w:sectPr w:rsidR="00D065B7" w:rsidRPr="00311B91" w:rsidSect="001F0EC7">
      <w:headerReference w:type="default" r:id="rId16"/>
      <w:footerReference w:type="default" r:id="rId17"/>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962F1" w14:textId="77777777" w:rsidR="00DF3244" w:rsidRDefault="00DF3244">
      <w:r>
        <w:separator/>
      </w:r>
    </w:p>
  </w:endnote>
  <w:endnote w:type="continuationSeparator" w:id="0">
    <w:p w14:paraId="15E9E4A5" w14:textId="77777777" w:rsidR="00DF3244" w:rsidRDefault="00DF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0D6B6" w14:textId="77777777" w:rsidR="00A17D35" w:rsidRDefault="00A17D35">
    <w:pPr>
      <w:pStyle w:val="Fuzeile"/>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51AA4" w14:textId="77777777" w:rsidR="00DF3244" w:rsidRDefault="00DF3244">
      <w:r>
        <w:separator/>
      </w:r>
    </w:p>
  </w:footnote>
  <w:footnote w:type="continuationSeparator" w:id="0">
    <w:p w14:paraId="665991E7" w14:textId="77777777" w:rsidR="00DF3244" w:rsidRDefault="00DF3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E5144" w14:textId="77777777" w:rsidR="00A17D35" w:rsidRDefault="008F3375">
    <w:pPr>
      <w:pStyle w:val="Kopfzeile"/>
    </w:pPr>
    <w:r>
      <w:rPr>
        <w:noProof/>
      </w:rPr>
      <w:drawing>
        <wp:anchor distT="0" distB="0" distL="114300" distR="114300" simplePos="0" relativeHeight="251658240" behindDoc="1" locked="0" layoutInCell="1" allowOverlap="1" wp14:anchorId="21828991" wp14:editId="27E4412A">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D1C34">
      <w:rPr>
        <w:rFonts w:ascii="Arial" w:hAnsi="Arial" w:cs="Arial"/>
        <w:sz w:val="32"/>
      </w:rPr>
      <w:t>Pressemitteilung</w:t>
    </w:r>
    <w:r w:rsidR="00AD5472">
      <w:rPr>
        <w:rFonts w:ascii="Arial" w:hAnsi="Arial" w:cs="Arial"/>
      </w:rPr>
      <w:tab/>
    </w:r>
    <w:r w:rsidR="00AD5472">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1F8C0507"/>
    <w:multiLevelType w:val="hybridMultilevel"/>
    <w:tmpl w:val="F7ECB41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4"/>
  </w:num>
  <w:num w:numId="14">
    <w:abstractNumId w:val="1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noPunctuationKerning/>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44"/>
    <w:rsid w:val="0000208F"/>
    <w:rsid w:val="00016659"/>
    <w:rsid w:val="00042B84"/>
    <w:rsid w:val="000432B9"/>
    <w:rsid w:val="00045475"/>
    <w:rsid w:val="0005665C"/>
    <w:rsid w:val="0007071A"/>
    <w:rsid w:val="000763CD"/>
    <w:rsid w:val="000A384F"/>
    <w:rsid w:val="000D0661"/>
    <w:rsid w:val="000D64FB"/>
    <w:rsid w:val="000F3D1D"/>
    <w:rsid w:val="000F4FAD"/>
    <w:rsid w:val="000F571B"/>
    <w:rsid w:val="00102212"/>
    <w:rsid w:val="00116D65"/>
    <w:rsid w:val="00121D6D"/>
    <w:rsid w:val="001331AB"/>
    <w:rsid w:val="00141121"/>
    <w:rsid w:val="00155961"/>
    <w:rsid w:val="00166433"/>
    <w:rsid w:val="0016692D"/>
    <w:rsid w:val="00175F98"/>
    <w:rsid w:val="001855A4"/>
    <w:rsid w:val="00197BB0"/>
    <w:rsid w:val="001C124D"/>
    <w:rsid w:val="001D57CA"/>
    <w:rsid w:val="001F0EC7"/>
    <w:rsid w:val="001F2B86"/>
    <w:rsid w:val="00210A37"/>
    <w:rsid w:val="00230810"/>
    <w:rsid w:val="002440ED"/>
    <w:rsid w:val="002505ED"/>
    <w:rsid w:val="00253C1C"/>
    <w:rsid w:val="00262AB3"/>
    <w:rsid w:val="00262DA9"/>
    <w:rsid w:val="002834A1"/>
    <w:rsid w:val="0028619B"/>
    <w:rsid w:val="00294E20"/>
    <w:rsid w:val="002B2EC0"/>
    <w:rsid w:val="002B551B"/>
    <w:rsid w:val="002B66DA"/>
    <w:rsid w:val="002F0692"/>
    <w:rsid w:val="003045EB"/>
    <w:rsid w:val="00311B91"/>
    <w:rsid w:val="003144AA"/>
    <w:rsid w:val="00352A07"/>
    <w:rsid w:val="00356306"/>
    <w:rsid w:val="00394692"/>
    <w:rsid w:val="00394C33"/>
    <w:rsid w:val="003965AA"/>
    <w:rsid w:val="003B0D77"/>
    <w:rsid w:val="003C08E4"/>
    <w:rsid w:val="003C0F0F"/>
    <w:rsid w:val="003C35F5"/>
    <w:rsid w:val="003C6F56"/>
    <w:rsid w:val="003D1C34"/>
    <w:rsid w:val="003D347D"/>
    <w:rsid w:val="003E1781"/>
    <w:rsid w:val="003E216F"/>
    <w:rsid w:val="003E4E21"/>
    <w:rsid w:val="003F5125"/>
    <w:rsid w:val="00407BA5"/>
    <w:rsid w:val="00421A63"/>
    <w:rsid w:val="00425C8D"/>
    <w:rsid w:val="0045020B"/>
    <w:rsid w:val="00454874"/>
    <w:rsid w:val="0045504B"/>
    <w:rsid w:val="00467F6B"/>
    <w:rsid w:val="00471B0A"/>
    <w:rsid w:val="00477574"/>
    <w:rsid w:val="004852D9"/>
    <w:rsid w:val="004921B1"/>
    <w:rsid w:val="00492451"/>
    <w:rsid w:val="004A445A"/>
    <w:rsid w:val="004B0D5F"/>
    <w:rsid w:val="004B6BF3"/>
    <w:rsid w:val="004C749B"/>
    <w:rsid w:val="004F3300"/>
    <w:rsid w:val="004F4994"/>
    <w:rsid w:val="004F4FEE"/>
    <w:rsid w:val="005010D7"/>
    <w:rsid w:val="00514ABC"/>
    <w:rsid w:val="00522643"/>
    <w:rsid w:val="00525FC0"/>
    <w:rsid w:val="005475B7"/>
    <w:rsid w:val="00555B80"/>
    <w:rsid w:val="0056207C"/>
    <w:rsid w:val="00563DD1"/>
    <w:rsid w:val="00575894"/>
    <w:rsid w:val="00582028"/>
    <w:rsid w:val="00593062"/>
    <w:rsid w:val="005C1CEA"/>
    <w:rsid w:val="005C6B52"/>
    <w:rsid w:val="005E771A"/>
    <w:rsid w:val="006019D3"/>
    <w:rsid w:val="00606979"/>
    <w:rsid w:val="006108EA"/>
    <w:rsid w:val="00615F8C"/>
    <w:rsid w:val="00624250"/>
    <w:rsid w:val="00662106"/>
    <w:rsid w:val="00694444"/>
    <w:rsid w:val="006C2190"/>
    <w:rsid w:val="006C53CA"/>
    <w:rsid w:val="006D0F3C"/>
    <w:rsid w:val="006D1A4B"/>
    <w:rsid w:val="006D2048"/>
    <w:rsid w:val="006D5E03"/>
    <w:rsid w:val="006F5B20"/>
    <w:rsid w:val="006F5EF3"/>
    <w:rsid w:val="006F5F4F"/>
    <w:rsid w:val="00707326"/>
    <w:rsid w:val="00710D74"/>
    <w:rsid w:val="00712B06"/>
    <w:rsid w:val="00733A9F"/>
    <w:rsid w:val="007502D8"/>
    <w:rsid w:val="00763B79"/>
    <w:rsid w:val="0076455B"/>
    <w:rsid w:val="007704C4"/>
    <w:rsid w:val="0078322B"/>
    <w:rsid w:val="00794C25"/>
    <w:rsid w:val="007A74DE"/>
    <w:rsid w:val="007B120B"/>
    <w:rsid w:val="007B3316"/>
    <w:rsid w:val="007E4C57"/>
    <w:rsid w:val="007F11EA"/>
    <w:rsid w:val="007F1E11"/>
    <w:rsid w:val="0080296A"/>
    <w:rsid w:val="0080601A"/>
    <w:rsid w:val="00817533"/>
    <w:rsid w:val="00825E67"/>
    <w:rsid w:val="00826FB8"/>
    <w:rsid w:val="00827BFB"/>
    <w:rsid w:val="00856C68"/>
    <w:rsid w:val="00860DAF"/>
    <w:rsid w:val="00877449"/>
    <w:rsid w:val="008942F4"/>
    <w:rsid w:val="008A23D0"/>
    <w:rsid w:val="008B6C57"/>
    <w:rsid w:val="008C4CAA"/>
    <w:rsid w:val="008D3EDC"/>
    <w:rsid w:val="008E30B1"/>
    <w:rsid w:val="008F3375"/>
    <w:rsid w:val="008F4748"/>
    <w:rsid w:val="00926174"/>
    <w:rsid w:val="00932A4F"/>
    <w:rsid w:val="0093652E"/>
    <w:rsid w:val="00955578"/>
    <w:rsid w:val="00980729"/>
    <w:rsid w:val="009916DA"/>
    <w:rsid w:val="009B0A06"/>
    <w:rsid w:val="009B31A5"/>
    <w:rsid w:val="009B6D0E"/>
    <w:rsid w:val="009C700C"/>
    <w:rsid w:val="009D4BFB"/>
    <w:rsid w:val="009F326D"/>
    <w:rsid w:val="009F3961"/>
    <w:rsid w:val="009F58A8"/>
    <w:rsid w:val="00A01352"/>
    <w:rsid w:val="00A01E79"/>
    <w:rsid w:val="00A06DE5"/>
    <w:rsid w:val="00A17D35"/>
    <w:rsid w:val="00A41864"/>
    <w:rsid w:val="00A42400"/>
    <w:rsid w:val="00A76B16"/>
    <w:rsid w:val="00A84F42"/>
    <w:rsid w:val="00AA40B6"/>
    <w:rsid w:val="00AC4D5F"/>
    <w:rsid w:val="00AD2897"/>
    <w:rsid w:val="00AD5472"/>
    <w:rsid w:val="00AF24E9"/>
    <w:rsid w:val="00B1284C"/>
    <w:rsid w:val="00B15727"/>
    <w:rsid w:val="00B17CA4"/>
    <w:rsid w:val="00B33D6F"/>
    <w:rsid w:val="00B43B55"/>
    <w:rsid w:val="00B6196B"/>
    <w:rsid w:val="00B64EE6"/>
    <w:rsid w:val="00B664F6"/>
    <w:rsid w:val="00B67909"/>
    <w:rsid w:val="00B771DF"/>
    <w:rsid w:val="00B906C1"/>
    <w:rsid w:val="00B94B34"/>
    <w:rsid w:val="00BC603F"/>
    <w:rsid w:val="00BD5842"/>
    <w:rsid w:val="00BE1100"/>
    <w:rsid w:val="00BE4854"/>
    <w:rsid w:val="00C205FC"/>
    <w:rsid w:val="00C23556"/>
    <w:rsid w:val="00C33059"/>
    <w:rsid w:val="00C3312D"/>
    <w:rsid w:val="00C51E4E"/>
    <w:rsid w:val="00C540E7"/>
    <w:rsid w:val="00C54201"/>
    <w:rsid w:val="00C64685"/>
    <w:rsid w:val="00C67655"/>
    <w:rsid w:val="00C70501"/>
    <w:rsid w:val="00C77ACF"/>
    <w:rsid w:val="00C834DC"/>
    <w:rsid w:val="00CB5A89"/>
    <w:rsid w:val="00CC6306"/>
    <w:rsid w:val="00D02511"/>
    <w:rsid w:val="00D065B7"/>
    <w:rsid w:val="00D114D9"/>
    <w:rsid w:val="00D205C6"/>
    <w:rsid w:val="00D4470D"/>
    <w:rsid w:val="00D53EFE"/>
    <w:rsid w:val="00D978C9"/>
    <w:rsid w:val="00DA28C1"/>
    <w:rsid w:val="00DB0CC7"/>
    <w:rsid w:val="00DC1FAC"/>
    <w:rsid w:val="00DC2D7F"/>
    <w:rsid w:val="00DD1199"/>
    <w:rsid w:val="00DE04C3"/>
    <w:rsid w:val="00DE0F87"/>
    <w:rsid w:val="00DF3244"/>
    <w:rsid w:val="00DF394A"/>
    <w:rsid w:val="00DF72F8"/>
    <w:rsid w:val="00E12928"/>
    <w:rsid w:val="00E22716"/>
    <w:rsid w:val="00E261BF"/>
    <w:rsid w:val="00E403CD"/>
    <w:rsid w:val="00E4559D"/>
    <w:rsid w:val="00E719BD"/>
    <w:rsid w:val="00E75B61"/>
    <w:rsid w:val="00E84D34"/>
    <w:rsid w:val="00E84EF0"/>
    <w:rsid w:val="00E96806"/>
    <w:rsid w:val="00EA2109"/>
    <w:rsid w:val="00EB19C9"/>
    <w:rsid w:val="00EE40B6"/>
    <w:rsid w:val="00EE466B"/>
    <w:rsid w:val="00EE4FB6"/>
    <w:rsid w:val="00EF2D69"/>
    <w:rsid w:val="00EF4DD1"/>
    <w:rsid w:val="00EF7461"/>
    <w:rsid w:val="00F14921"/>
    <w:rsid w:val="00F228A1"/>
    <w:rsid w:val="00F37BAB"/>
    <w:rsid w:val="00F429C9"/>
    <w:rsid w:val="00F50DEB"/>
    <w:rsid w:val="00F604CC"/>
    <w:rsid w:val="00F6112B"/>
    <w:rsid w:val="00F64E05"/>
    <w:rsid w:val="00F80D7F"/>
    <w:rsid w:val="00F81DA4"/>
    <w:rsid w:val="00F8425E"/>
    <w:rsid w:val="00F86D66"/>
    <w:rsid w:val="00FA7CA0"/>
    <w:rsid w:val="00FB6644"/>
    <w:rsid w:val="00FC01E9"/>
    <w:rsid w:val="00FC261A"/>
    <w:rsid w:val="00FC7C3D"/>
    <w:rsid w:val="00FD7DF1"/>
    <w:rsid w:val="00FE1448"/>
    <w:rsid w:val="00FF42A9"/>
    <w:rsid w:val="00FF449F"/>
    <w:rsid w:val="00FF5587"/>
    <w:rsid w:val="00FF70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1C4CDB0D"/>
  <w15:docId w15:val="{801F7131-0D15-4C17-A4E0-05A3DA87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link w:val="KommentartextZchn"/>
    <w:semiHidden/>
    <w:rPr>
      <w:sz w:val="20"/>
      <w:szCs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1F2B86"/>
    <w:rPr>
      <w:color w:val="605E5C"/>
      <w:shd w:val="clear" w:color="auto" w:fill="E1DFDD"/>
    </w:rPr>
  </w:style>
  <w:style w:type="character" w:styleId="BesuchterLink">
    <w:name w:val="FollowedHyperlink"/>
    <w:basedOn w:val="Absatz-Standardschriftart"/>
    <w:uiPriority w:val="99"/>
    <w:semiHidden/>
    <w:unhideWhenUsed/>
    <w:rsid w:val="001F2B86"/>
    <w:rPr>
      <w:color w:val="800080" w:themeColor="followedHyperlink"/>
      <w:u w:val="single"/>
    </w:rPr>
  </w:style>
  <w:style w:type="paragraph" w:styleId="Listenabsatz">
    <w:name w:val="List Paragraph"/>
    <w:basedOn w:val="Standard"/>
    <w:uiPriority w:val="34"/>
    <w:qFormat/>
    <w:rsid w:val="00B771DF"/>
    <w:pPr>
      <w:ind w:left="720"/>
      <w:contextualSpacing/>
    </w:pPr>
  </w:style>
  <w:style w:type="character" w:styleId="Kommentarzeichen">
    <w:name w:val="annotation reference"/>
    <w:basedOn w:val="Absatz-Standardschriftart"/>
    <w:uiPriority w:val="99"/>
    <w:semiHidden/>
    <w:unhideWhenUsed/>
    <w:rsid w:val="006D1A4B"/>
    <w:rPr>
      <w:sz w:val="16"/>
      <w:szCs w:val="16"/>
    </w:rPr>
  </w:style>
  <w:style w:type="paragraph" w:styleId="Kommentarthema">
    <w:name w:val="annotation subject"/>
    <w:basedOn w:val="Kommentartext"/>
    <w:next w:val="Kommentartext"/>
    <w:link w:val="KommentarthemaZchn"/>
    <w:uiPriority w:val="99"/>
    <w:semiHidden/>
    <w:unhideWhenUsed/>
    <w:rsid w:val="006D1A4B"/>
    <w:rPr>
      <w:b/>
      <w:bCs/>
    </w:rPr>
  </w:style>
  <w:style w:type="character" w:customStyle="1" w:styleId="KommentartextZchn">
    <w:name w:val="Kommentartext Zchn"/>
    <w:basedOn w:val="Absatz-Standardschriftart"/>
    <w:link w:val="Kommentartext"/>
    <w:semiHidden/>
    <w:rsid w:val="006D1A4B"/>
  </w:style>
  <w:style w:type="character" w:customStyle="1" w:styleId="KommentarthemaZchn">
    <w:name w:val="Kommentarthema Zchn"/>
    <w:basedOn w:val="KommentartextZchn"/>
    <w:link w:val="Kommentarthema"/>
    <w:uiPriority w:val="99"/>
    <w:semiHidden/>
    <w:rsid w:val="006D1A4B"/>
    <w:rPr>
      <w:b/>
      <w:bCs/>
    </w:rPr>
  </w:style>
  <w:style w:type="character" w:customStyle="1" w:styleId="NichtaufgelsteErwhnung2">
    <w:name w:val="Nicht aufgelöste Erwähnung2"/>
    <w:basedOn w:val="Absatz-Standardschriftart"/>
    <w:uiPriority w:val="99"/>
    <w:semiHidden/>
    <w:unhideWhenUsed/>
    <w:rsid w:val="00D114D9"/>
    <w:rPr>
      <w:color w:val="605E5C"/>
      <w:shd w:val="clear" w:color="auto" w:fill="E1DFDD"/>
    </w:rPr>
  </w:style>
  <w:style w:type="character" w:styleId="NichtaufgelsteErwhnung">
    <w:name w:val="Unresolved Mention"/>
    <w:basedOn w:val="Absatz-Standardschriftart"/>
    <w:uiPriority w:val="99"/>
    <w:semiHidden/>
    <w:unhideWhenUsed/>
    <w:rsid w:val="00575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em24.de/produktwelt/maschinenkabinen.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karakuri.item24.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em24.de/produktwelt.html" TargetMode="External"/><Relationship Id="rId5" Type="http://schemas.openxmlformats.org/officeDocument/2006/relationships/numbering" Target="numbering.xml"/><Relationship Id="rId15" Type="http://schemas.openxmlformats.org/officeDocument/2006/relationships/hyperlink" Target="http://www.additiv-pr.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em24.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58531EE54435A48BE6749F913B73AA1" ma:contentTypeVersion="4" ma:contentTypeDescription="Ein neues Dokument erstellen." ma:contentTypeScope="" ma:versionID="0f0325d589695ab3ea2f77a5c54ed34d">
  <xsd:schema xmlns:xsd="http://www.w3.org/2001/XMLSchema" xmlns:p="http://schemas.microsoft.com/office/2006/metadata/properties" xmlns:ns2="4a7e9719-952b-4726-b2ef-5050604d88b5" targetNamespace="http://schemas.microsoft.com/office/2006/metadata/properties" ma:root="true" ma:fieldsID="923e9940f2d75a2a65fe8e7593782dbf" ns2:_="">
    <xsd:import namespace="4a7e9719-952b-4726-b2ef-5050604d88b5"/>
    <xsd:element name="properties">
      <xsd:complexType>
        <xsd:sequence>
          <xsd:element name="documentManagement">
            <xsd:complexType>
              <xsd:all>
                <xsd:element ref="ns2:Standort" minOccurs="0"/>
                <xsd:element ref="ns2:itmGueltigAb" minOccurs="0"/>
              </xsd:all>
            </xsd:complexType>
          </xsd:element>
        </xsd:sequence>
      </xsd:complexType>
    </xsd:element>
  </xsd:schema>
  <xsd:schema xmlns:xsd="http://www.w3.org/2001/XMLSchema" xmlns:dms="http://schemas.microsoft.com/office/2006/documentManagement/types" targetNamespace="4a7e9719-952b-4726-b2ef-5050604d88b5" elementFormDefault="qualified">
    <xsd:import namespace="http://schemas.microsoft.com/office/2006/documentManagement/types"/>
    <xsd:element name="Standort" ma:index="8" nillable="true" ma:displayName="Standort" ma:list="{3dc8d16e-6555-408f-8140-e303f0873835}" ma:internalName="Standort" ma:showField="Title">
      <xsd:simpleType>
        <xsd:restriction base="dms:Lookup"/>
      </xsd:simpleType>
    </xsd:element>
    <xsd:element name="itmGueltigAb" ma:index="9" nillable="true" ma:displayName="Gültig ab" ma:description="Ab wann ist diese Vorlage gültig?" ma:format="DateOnly" ma:internalName="itmGueltigAb">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Name der Vor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Standort xmlns="4a7e9719-952b-4726-b2ef-5050604d88b5">1</Standort>
    <itmGueltigAb xmlns="4a7e9719-952b-4726-b2ef-5050604d88b5">2015-03-11T23:00:00+00:00</itmGueltigA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2.xml><?xml version="1.0" encoding="utf-8"?>
<ds:datastoreItem xmlns:ds="http://schemas.openxmlformats.org/officeDocument/2006/customXml" ds:itemID="{3F1D8CA7-60A9-4EDF-9D10-390E3A125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e9719-952b-4726-b2ef-5050604d88b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AF6AAE-BA2F-4BCD-9100-7BC15DC63E2F}">
  <ds:schemaRefs>
    <ds:schemaRef ds:uri="http://schemas.microsoft.com/office/2006/documentManagement/types"/>
    <ds:schemaRef ds:uri="4a7e9719-952b-4726-b2ef-5050604d88b5"/>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56C185A-E9C3-46F2-9C4B-DF2158E0F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4770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5408</CharactersWithSpaces>
  <SharedDoc>false</SharedDoc>
  <HLinks>
    <vt:vector size="6" baseType="variant">
      <vt:variant>
        <vt:i4>1179715</vt:i4>
      </vt:variant>
      <vt:variant>
        <vt:i4>1128</vt:i4>
      </vt:variant>
      <vt:variant>
        <vt:i4>1025</vt:i4>
      </vt:variant>
      <vt:variant>
        <vt:i4>1</vt:i4>
      </vt:variant>
      <vt:variant>
        <vt:lpwstr>item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svm</cp:lastModifiedBy>
  <cp:revision>7</cp:revision>
  <cp:lastPrinted>2008-06-02T14:21:00Z</cp:lastPrinted>
  <dcterms:created xsi:type="dcterms:W3CDTF">2019-12-11T07:22:00Z</dcterms:created>
  <dcterms:modified xsi:type="dcterms:W3CDTF">2020-03-18T07:11:00Z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0x010100058531EE54435A48BE6749F913B73AA1</vt:lpwstr>
  </property>
</Properties>
</file>